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97C" w:rsidRPr="00D86EC3" w:rsidRDefault="00D86EC3" w:rsidP="0059797C">
      <w:pPr>
        <w:pStyle w:val="Normlnweb"/>
        <w:spacing w:before="351" w:after="351"/>
        <w:jc w:val="both"/>
        <w:rPr>
          <w:color w:val="000000"/>
          <w:sz w:val="22"/>
          <w:szCs w:val="22"/>
        </w:rPr>
      </w:pPr>
      <w:r w:rsidRPr="00D86EC3">
        <w:rPr>
          <w:rStyle w:val="Siln"/>
          <w:color w:val="000000"/>
          <w:sz w:val="22"/>
          <w:szCs w:val="22"/>
        </w:rPr>
        <w:t>SLUŽBY KNIHOVNY DOSTUPNÉ Z DOMOVA</w:t>
      </w:r>
    </w:p>
    <w:p w:rsidR="00D86EC3" w:rsidRPr="00D86EC3" w:rsidRDefault="00D86EC3" w:rsidP="00D25BE5">
      <w:pPr>
        <w:pStyle w:val="Normlnweb"/>
        <w:spacing w:before="351" w:after="351"/>
        <w:jc w:val="both"/>
        <w:rPr>
          <w:color w:val="000000"/>
          <w:sz w:val="22"/>
          <w:szCs w:val="22"/>
        </w:rPr>
      </w:pPr>
      <w:r w:rsidRPr="00D86EC3">
        <w:rPr>
          <w:rStyle w:val="Siln"/>
          <w:color w:val="000000"/>
          <w:sz w:val="22"/>
          <w:szCs w:val="22"/>
        </w:rPr>
        <w:t xml:space="preserve">Na základě vyhlášení nouzového stavu na celém území České republiky je od pátku 13. 3. 2020 </w:t>
      </w:r>
      <w:r w:rsidRPr="00D86EC3">
        <w:rPr>
          <w:b/>
          <w:color w:val="000000"/>
          <w:sz w:val="22"/>
          <w:szCs w:val="22"/>
        </w:rPr>
        <w:t>Krajská knihovna Františka Bartoše ve Zlíně</w:t>
      </w:r>
      <w:r w:rsidRPr="00D86EC3">
        <w:rPr>
          <w:color w:val="000000"/>
          <w:sz w:val="22"/>
          <w:szCs w:val="22"/>
        </w:rPr>
        <w:t xml:space="preserve"> </w:t>
      </w:r>
      <w:r w:rsidRPr="00D86EC3">
        <w:rPr>
          <w:rStyle w:val="Siln"/>
          <w:color w:val="000000"/>
          <w:sz w:val="22"/>
          <w:szCs w:val="22"/>
        </w:rPr>
        <w:t>ve všech provozech do odvolání uzavřena. Všechny plánované akce se ruší.</w:t>
      </w:r>
    </w:p>
    <w:p w:rsidR="00D25BE5" w:rsidRPr="00D25BE5" w:rsidRDefault="00D25BE5" w:rsidP="00D25BE5">
      <w:pPr>
        <w:jc w:val="both"/>
        <w:rPr>
          <w:color w:val="000000"/>
          <w:sz w:val="22"/>
          <w:szCs w:val="22"/>
        </w:rPr>
      </w:pPr>
      <w:r w:rsidRPr="00D25BE5">
        <w:rPr>
          <w:i/>
          <w:iCs/>
          <w:color w:val="000000"/>
          <w:sz w:val="22"/>
          <w:szCs w:val="22"/>
        </w:rPr>
        <w:t xml:space="preserve">„Po dobu uzavření knihovny nebude v provozu ani informační pracoviště ve vstupní hale Ústřední knihovny a automat na vracení knih. </w:t>
      </w:r>
      <w:r w:rsidRPr="00D25BE5">
        <w:rPr>
          <w:i/>
          <w:iCs/>
          <w:color w:val="1C1E21"/>
          <w:sz w:val="22"/>
          <w:szCs w:val="22"/>
          <w:shd w:val="clear" w:color="auto" w:fill="FFFFFF"/>
        </w:rPr>
        <w:t>Od pátku 13. 3. 2020 nebudeme generovat upomínky, čtenáři tedy nemusí mít obavy z žádných sankčních poplatků. Nevyzvednuté rezervace si bude možné v případě zájmu vyzvednout po opětovném otevření</w:t>
      </w:r>
      <w:r w:rsidRPr="00D25BE5">
        <w:rPr>
          <w:i/>
          <w:iCs/>
          <w:color w:val="000000"/>
          <w:sz w:val="22"/>
          <w:szCs w:val="22"/>
        </w:rPr>
        <w:t xml:space="preserve">,“ </w:t>
      </w:r>
      <w:r w:rsidRPr="00D25BE5">
        <w:rPr>
          <w:iCs/>
          <w:color w:val="000000"/>
          <w:sz w:val="22"/>
          <w:szCs w:val="22"/>
        </w:rPr>
        <w:t>upřesnila</w:t>
      </w:r>
      <w:r w:rsidRPr="00D25BE5">
        <w:rPr>
          <w:i/>
          <w:iCs/>
          <w:color w:val="000000"/>
          <w:sz w:val="22"/>
          <w:szCs w:val="22"/>
        </w:rPr>
        <w:t xml:space="preserve"> </w:t>
      </w:r>
      <w:r w:rsidRPr="00D25BE5">
        <w:rPr>
          <w:color w:val="000000"/>
          <w:sz w:val="22"/>
          <w:szCs w:val="22"/>
        </w:rPr>
        <w:t>vedoucí služeb Dagmar Marušáková.</w:t>
      </w:r>
    </w:p>
    <w:p w:rsidR="00D86EC3" w:rsidRPr="00D25BE5" w:rsidRDefault="00D86EC3" w:rsidP="00D86EC3">
      <w:pPr>
        <w:pStyle w:val="Normlnweb"/>
        <w:spacing w:before="351" w:after="351"/>
        <w:rPr>
          <w:b/>
          <w:i/>
          <w:color w:val="000000"/>
          <w:sz w:val="22"/>
          <w:szCs w:val="22"/>
        </w:rPr>
      </w:pPr>
      <w:r w:rsidRPr="00D25BE5">
        <w:rPr>
          <w:b/>
          <w:color w:val="000000"/>
          <w:sz w:val="22"/>
          <w:szCs w:val="22"/>
        </w:rPr>
        <w:t>I z domova však mohou čtenáři využít řadu služeb, které jsou dostupné online:</w:t>
      </w:r>
      <w:r w:rsidRPr="00D25BE5">
        <w:rPr>
          <w:b/>
          <w:i/>
          <w:color w:val="000000"/>
          <w:sz w:val="22"/>
          <w:szCs w:val="22"/>
        </w:rPr>
        <w:t xml:space="preserve"> </w:t>
      </w:r>
    </w:p>
    <w:p w:rsidR="00D86EC3" w:rsidRPr="00D86EC3" w:rsidRDefault="00D86EC3" w:rsidP="00D86EC3">
      <w:pPr>
        <w:jc w:val="both"/>
        <w:rPr>
          <w:i/>
          <w:color w:val="000000"/>
          <w:sz w:val="22"/>
          <w:szCs w:val="22"/>
        </w:rPr>
      </w:pPr>
      <w:r w:rsidRPr="00D86EC3">
        <w:rPr>
          <w:color w:val="000000"/>
          <w:sz w:val="22"/>
          <w:szCs w:val="22"/>
        </w:rPr>
        <w:t xml:space="preserve">I neregistrovaní čtenáři mohou využít přístup do </w:t>
      </w:r>
      <w:r w:rsidRPr="00D86EC3">
        <w:rPr>
          <w:b/>
          <w:color w:val="000000"/>
          <w:sz w:val="22"/>
          <w:szCs w:val="22"/>
        </w:rPr>
        <w:t>digitální knihovny Kramerius</w:t>
      </w:r>
      <w:r w:rsidRPr="00D86EC3">
        <w:rPr>
          <w:color w:val="000000"/>
          <w:sz w:val="22"/>
          <w:szCs w:val="22"/>
        </w:rPr>
        <w:t xml:space="preserve">, která nabízí volně dostupných bezmála 150 naskenovaných knih a přes 20 titulů starších regionálních novin a časopisů, jako například baťovské Sdělení (později Zlín) a další. K prohlížení těchto dokumentů lze využít také mobilní aplikaci Kramerius. </w:t>
      </w:r>
    </w:p>
    <w:p w:rsidR="00D86EC3" w:rsidRDefault="00D86EC3" w:rsidP="00D86EC3">
      <w:pPr>
        <w:spacing w:before="351" w:after="351"/>
        <w:jc w:val="both"/>
        <w:rPr>
          <w:color w:val="000000"/>
          <w:sz w:val="22"/>
          <w:szCs w:val="22"/>
        </w:rPr>
      </w:pPr>
      <w:r w:rsidRPr="00D86EC3">
        <w:rPr>
          <w:color w:val="000000"/>
          <w:sz w:val="22"/>
          <w:szCs w:val="22"/>
        </w:rPr>
        <w:t xml:space="preserve">Registrovaní čtenáři od 15 let si zdarma mohou online půjčovat </w:t>
      </w:r>
      <w:proofErr w:type="spellStart"/>
      <w:r w:rsidR="00D25BE5">
        <w:rPr>
          <w:b/>
          <w:color w:val="000000"/>
          <w:sz w:val="22"/>
          <w:szCs w:val="22"/>
        </w:rPr>
        <w:t>eK</w:t>
      </w:r>
      <w:r w:rsidRPr="00D86EC3">
        <w:rPr>
          <w:b/>
          <w:color w:val="000000"/>
          <w:sz w:val="22"/>
          <w:szCs w:val="22"/>
        </w:rPr>
        <w:t>nihy</w:t>
      </w:r>
      <w:proofErr w:type="spellEnd"/>
      <w:r w:rsidRPr="00D86EC3">
        <w:rPr>
          <w:color w:val="000000"/>
          <w:sz w:val="22"/>
          <w:szCs w:val="22"/>
        </w:rPr>
        <w:t xml:space="preserve">. </w:t>
      </w:r>
      <w:r w:rsidRPr="00D86EC3">
        <w:rPr>
          <w:sz w:val="22"/>
          <w:szCs w:val="22"/>
        </w:rPr>
        <w:t xml:space="preserve">V nabídce je momentálně přes osm a půl tisíce titulů, včetně </w:t>
      </w:r>
      <w:r w:rsidRPr="00D86EC3">
        <w:rPr>
          <w:color w:val="000000"/>
          <w:sz w:val="22"/>
          <w:szCs w:val="22"/>
        </w:rPr>
        <w:t xml:space="preserve">bestsellerů a dlouho rezervovaných nejžádanějších knih, jako jsou např. Vrány či Chirurg Petry Dvořákové, Prázdniny v Evropě Ladislava </w:t>
      </w:r>
      <w:proofErr w:type="spellStart"/>
      <w:r w:rsidRPr="00D86EC3">
        <w:rPr>
          <w:color w:val="000000"/>
          <w:sz w:val="22"/>
          <w:szCs w:val="22"/>
        </w:rPr>
        <w:t>Zibury</w:t>
      </w:r>
      <w:proofErr w:type="spellEnd"/>
      <w:r w:rsidRPr="00D86EC3">
        <w:rPr>
          <w:color w:val="000000"/>
          <w:sz w:val="22"/>
          <w:szCs w:val="22"/>
        </w:rPr>
        <w:t xml:space="preserve">, knihy Aleny </w:t>
      </w:r>
      <w:proofErr w:type="spellStart"/>
      <w:r w:rsidRPr="00D86EC3">
        <w:rPr>
          <w:color w:val="000000"/>
          <w:sz w:val="22"/>
          <w:szCs w:val="22"/>
        </w:rPr>
        <w:t>Mornštajnové</w:t>
      </w:r>
      <w:proofErr w:type="spellEnd"/>
      <w:r w:rsidRPr="00D86EC3">
        <w:rPr>
          <w:color w:val="000000"/>
          <w:sz w:val="22"/>
          <w:szCs w:val="22"/>
        </w:rPr>
        <w:t xml:space="preserve">, či </w:t>
      </w:r>
      <w:proofErr w:type="spellStart"/>
      <w:r w:rsidRPr="00D86EC3">
        <w:rPr>
          <w:color w:val="000000"/>
          <w:sz w:val="22"/>
          <w:szCs w:val="22"/>
        </w:rPr>
        <w:t>Stojednaletý</w:t>
      </w:r>
      <w:proofErr w:type="spellEnd"/>
      <w:r w:rsidRPr="00D86EC3">
        <w:rPr>
          <w:color w:val="000000"/>
          <w:sz w:val="22"/>
          <w:szCs w:val="22"/>
        </w:rPr>
        <w:t xml:space="preserve"> stařík Jonase </w:t>
      </w:r>
      <w:proofErr w:type="spellStart"/>
      <w:r w:rsidRPr="00D86EC3">
        <w:rPr>
          <w:color w:val="000000"/>
          <w:sz w:val="22"/>
          <w:szCs w:val="22"/>
        </w:rPr>
        <w:t>Jonassona</w:t>
      </w:r>
      <w:proofErr w:type="spellEnd"/>
      <w:r w:rsidRPr="00D86EC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</w:p>
    <w:p w:rsidR="00D86EC3" w:rsidRPr="00D86EC3" w:rsidRDefault="00D86EC3" w:rsidP="00D86EC3">
      <w:pPr>
        <w:spacing w:before="351" w:after="351"/>
        <w:jc w:val="both"/>
        <w:rPr>
          <w:b/>
          <w:color w:val="000000"/>
          <w:sz w:val="22"/>
          <w:szCs w:val="22"/>
        </w:rPr>
      </w:pPr>
      <w:r w:rsidRPr="00D86EC3">
        <w:rPr>
          <w:i/>
          <w:color w:val="000000"/>
          <w:sz w:val="22"/>
          <w:szCs w:val="22"/>
        </w:rPr>
        <w:t>„V reakci na současnou situaci</w:t>
      </w:r>
      <w:r w:rsidRPr="00D86EC3">
        <w:rPr>
          <w:b/>
          <w:i/>
          <w:color w:val="000000"/>
          <w:sz w:val="22"/>
          <w:szCs w:val="22"/>
        </w:rPr>
        <w:t xml:space="preserve"> </w:t>
      </w:r>
      <w:r w:rsidRPr="00D86EC3">
        <w:rPr>
          <w:i/>
          <w:color w:val="000000"/>
          <w:sz w:val="22"/>
          <w:szCs w:val="22"/>
        </w:rPr>
        <w:t>jsme navýšili maximál</w:t>
      </w:r>
      <w:r w:rsidR="00FE1349">
        <w:rPr>
          <w:i/>
          <w:color w:val="000000"/>
          <w:sz w:val="22"/>
          <w:szCs w:val="22"/>
        </w:rPr>
        <w:t>n</w:t>
      </w:r>
      <w:r w:rsidR="00D25BE5">
        <w:rPr>
          <w:i/>
          <w:color w:val="000000"/>
          <w:sz w:val="22"/>
          <w:szCs w:val="22"/>
        </w:rPr>
        <w:t xml:space="preserve">í počet současně vypůjčených </w:t>
      </w:r>
      <w:proofErr w:type="spellStart"/>
      <w:r w:rsidR="00D25BE5">
        <w:rPr>
          <w:i/>
          <w:color w:val="000000"/>
          <w:sz w:val="22"/>
          <w:szCs w:val="22"/>
        </w:rPr>
        <w:t>eK</w:t>
      </w:r>
      <w:r w:rsidRPr="00D86EC3">
        <w:rPr>
          <w:i/>
          <w:color w:val="000000"/>
          <w:sz w:val="22"/>
          <w:szCs w:val="22"/>
        </w:rPr>
        <w:t>nih</w:t>
      </w:r>
      <w:proofErr w:type="spellEnd"/>
      <w:r w:rsidRPr="00D86EC3">
        <w:rPr>
          <w:i/>
          <w:color w:val="000000"/>
          <w:sz w:val="22"/>
          <w:szCs w:val="22"/>
        </w:rPr>
        <w:t xml:space="preserve"> jedním uživatelem ze dvou na čtyři. Nabídka je aktualizována a doplňována na denní bázi,</w:t>
      </w:r>
      <w:r w:rsidRPr="00D86EC3">
        <w:rPr>
          <w:sz w:val="22"/>
          <w:szCs w:val="22"/>
        </w:rPr>
        <w:t xml:space="preserve"> </w:t>
      </w:r>
      <w:r w:rsidRPr="00D86EC3">
        <w:rPr>
          <w:i/>
          <w:sz w:val="22"/>
          <w:szCs w:val="22"/>
        </w:rPr>
        <w:t>přičemž s</w:t>
      </w:r>
      <w:r w:rsidRPr="00D86EC3">
        <w:rPr>
          <w:bCs/>
          <w:i/>
          <w:sz w:val="22"/>
          <w:szCs w:val="22"/>
        </w:rPr>
        <w:t xml:space="preserve">tejnou </w:t>
      </w:r>
      <w:proofErr w:type="spellStart"/>
      <w:r w:rsidRPr="00D86EC3">
        <w:rPr>
          <w:bCs/>
          <w:i/>
          <w:sz w:val="22"/>
          <w:szCs w:val="22"/>
        </w:rPr>
        <w:t>e</w:t>
      </w:r>
      <w:r w:rsidR="00D25BE5">
        <w:rPr>
          <w:bCs/>
          <w:i/>
          <w:sz w:val="22"/>
          <w:szCs w:val="22"/>
        </w:rPr>
        <w:t>K</w:t>
      </w:r>
      <w:r w:rsidRPr="00D86EC3">
        <w:rPr>
          <w:bCs/>
          <w:i/>
          <w:sz w:val="22"/>
          <w:szCs w:val="22"/>
        </w:rPr>
        <w:t>nihu</w:t>
      </w:r>
      <w:proofErr w:type="spellEnd"/>
      <w:r w:rsidRPr="00D86EC3">
        <w:rPr>
          <w:i/>
          <w:sz w:val="22"/>
          <w:szCs w:val="22"/>
        </w:rPr>
        <w:t> si může vypůjčit  </w:t>
      </w:r>
      <w:r w:rsidRPr="00D86EC3">
        <w:rPr>
          <w:bCs/>
          <w:i/>
          <w:sz w:val="22"/>
          <w:szCs w:val="22"/>
        </w:rPr>
        <w:t>neomezené množství uživatelů</w:t>
      </w:r>
      <w:r w:rsidRPr="00D86EC3">
        <w:rPr>
          <w:i/>
          <w:sz w:val="22"/>
          <w:szCs w:val="22"/>
        </w:rPr>
        <w:t> současně.</w:t>
      </w:r>
      <w:r w:rsidRPr="00D86EC3">
        <w:rPr>
          <w:color w:val="58595B"/>
          <w:sz w:val="22"/>
          <w:szCs w:val="22"/>
        </w:rPr>
        <w:t xml:space="preserve"> </w:t>
      </w:r>
      <w:r w:rsidRPr="00D86EC3">
        <w:rPr>
          <w:i/>
          <w:sz w:val="22"/>
          <w:szCs w:val="22"/>
        </w:rPr>
        <w:t xml:space="preserve">U novinek jsou </w:t>
      </w:r>
      <w:proofErr w:type="spellStart"/>
      <w:r w:rsidRPr="00D86EC3">
        <w:rPr>
          <w:i/>
          <w:sz w:val="22"/>
          <w:szCs w:val="22"/>
        </w:rPr>
        <w:t>e</w:t>
      </w:r>
      <w:r w:rsidR="00D25BE5">
        <w:rPr>
          <w:i/>
          <w:sz w:val="22"/>
          <w:szCs w:val="22"/>
        </w:rPr>
        <w:t>K</w:t>
      </w:r>
      <w:r w:rsidRPr="00D86EC3">
        <w:rPr>
          <w:i/>
          <w:sz w:val="22"/>
          <w:szCs w:val="22"/>
        </w:rPr>
        <w:t>nihy</w:t>
      </w:r>
      <w:proofErr w:type="spellEnd"/>
      <w:r w:rsidRPr="00D86EC3">
        <w:rPr>
          <w:i/>
          <w:sz w:val="22"/>
          <w:szCs w:val="22"/>
        </w:rPr>
        <w:t xml:space="preserve"> k dispozici ještě dříve než jejich tištěné varianty,“</w:t>
      </w:r>
      <w:r w:rsidRPr="00D86EC3">
        <w:rPr>
          <w:sz w:val="22"/>
          <w:szCs w:val="22"/>
        </w:rPr>
        <w:t xml:space="preserve"> uvádí ředitel knihovny Jan Kaňka</w:t>
      </w:r>
      <w:r w:rsidRPr="00D86EC3">
        <w:rPr>
          <w:color w:val="000000"/>
          <w:sz w:val="22"/>
          <w:szCs w:val="22"/>
        </w:rPr>
        <w:t>.</w:t>
      </w:r>
      <w:r w:rsidRPr="00D86EC3">
        <w:rPr>
          <w:sz w:val="22"/>
          <w:szCs w:val="22"/>
        </w:rPr>
        <w:t xml:space="preserve"> Přehled </w:t>
      </w:r>
      <w:proofErr w:type="spellStart"/>
      <w:r w:rsidRPr="00D86EC3">
        <w:rPr>
          <w:sz w:val="22"/>
          <w:szCs w:val="22"/>
        </w:rPr>
        <w:t>e</w:t>
      </w:r>
      <w:r w:rsidR="00D25BE5">
        <w:rPr>
          <w:sz w:val="22"/>
          <w:szCs w:val="22"/>
        </w:rPr>
        <w:t>K</w:t>
      </w:r>
      <w:r w:rsidRPr="00D86EC3">
        <w:rPr>
          <w:sz w:val="22"/>
          <w:szCs w:val="22"/>
        </w:rPr>
        <w:t>nih</w:t>
      </w:r>
      <w:proofErr w:type="spellEnd"/>
      <w:r w:rsidRPr="00D86EC3">
        <w:rPr>
          <w:sz w:val="22"/>
          <w:szCs w:val="22"/>
        </w:rPr>
        <w:t xml:space="preserve"> je dostupný v katalogu knihovny, přes který je možné výpůjčku provést. </w:t>
      </w:r>
      <w:proofErr w:type="spellStart"/>
      <w:r w:rsidRPr="00D86EC3">
        <w:rPr>
          <w:bCs/>
          <w:iCs/>
          <w:color w:val="000000"/>
          <w:sz w:val="22"/>
          <w:szCs w:val="22"/>
        </w:rPr>
        <w:t>E</w:t>
      </w:r>
      <w:r w:rsidR="00D25BE5">
        <w:rPr>
          <w:bCs/>
          <w:iCs/>
          <w:color w:val="000000"/>
          <w:sz w:val="22"/>
          <w:szCs w:val="22"/>
        </w:rPr>
        <w:t>V</w:t>
      </w:r>
      <w:r w:rsidRPr="00D86EC3">
        <w:rPr>
          <w:bCs/>
          <w:iCs/>
          <w:color w:val="000000"/>
          <w:sz w:val="22"/>
          <w:szCs w:val="22"/>
        </w:rPr>
        <w:t>ýpůjčky</w:t>
      </w:r>
      <w:proofErr w:type="spellEnd"/>
      <w:r w:rsidRPr="00D86EC3">
        <w:rPr>
          <w:bCs/>
          <w:iCs/>
          <w:color w:val="000000"/>
          <w:sz w:val="22"/>
          <w:szCs w:val="22"/>
        </w:rPr>
        <w:t xml:space="preserve"> </w:t>
      </w:r>
      <w:r w:rsidRPr="00D86EC3">
        <w:rPr>
          <w:sz w:val="22"/>
          <w:szCs w:val="22"/>
        </w:rPr>
        <w:t>lze číst na mobilních zařízeních (</w:t>
      </w:r>
      <w:proofErr w:type="spellStart"/>
      <w:r w:rsidRPr="00D86EC3">
        <w:rPr>
          <w:sz w:val="22"/>
          <w:szCs w:val="22"/>
        </w:rPr>
        <w:t>tabletech</w:t>
      </w:r>
      <w:proofErr w:type="spellEnd"/>
      <w:r w:rsidRPr="00D86EC3">
        <w:rPr>
          <w:sz w:val="22"/>
          <w:szCs w:val="22"/>
        </w:rPr>
        <w:t>, chytrých telefonech, e-</w:t>
      </w:r>
      <w:proofErr w:type="spellStart"/>
      <w:r w:rsidRPr="00D86EC3">
        <w:rPr>
          <w:sz w:val="22"/>
          <w:szCs w:val="22"/>
        </w:rPr>
        <w:t>ink</w:t>
      </w:r>
      <w:proofErr w:type="spellEnd"/>
      <w:r w:rsidRPr="00D86EC3">
        <w:rPr>
          <w:sz w:val="22"/>
          <w:szCs w:val="22"/>
        </w:rPr>
        <w:t xml:space="preserve"> čtečkách) s operačními systémy </w:t>
      </w:r>
      <w:r w:rsidRPr="00D86EC3">
        <w:rPr>
          <w:bCs/>
          <w:sz w:val="22"/>
          <w:szCs w:val="22"/>
        </w:rPr>
        <w:t>Android</w:t>
      </w:r>
      <w:r w:rsidRPr="00D86EC3">
        <w:rPr>
          <w:sz w:val="22"/>
          <w:szCs w:val="22"/>
        </w:rPr>
        <w:t xml:space="preserve"> nebo </w:t>
      </w:r>
      <w:proofErr w:type="spellStart"/>
      <w:r w:rsidRPr="00D86EC3">
        <w:rPr>
          <w:bCs/>
          <w:sz w:val="22"/>
          <w:szCs w:val="22"/>
        </w:rPr>
        <w:t>iOS</w:t>
      </w:r>
      <w:proofErr w:type="spellEnd"/>
      <w:r w:rsidRPr="00D86EC3">
        <w:rPr>
          <w:sz w:val="22"/>
          <w:szCs w:val="22"/>
        </w:rPr>
        <w:t xml:space="preserve">. </w:t>
      </w:r>
    </w:p>
    <w:p w:rsidR="00D86EC3" w:rsidRDefault="00D86EC3" w:rsidP="00D86EC3">
      <w:pPr>
        <w:jc w:val="both"/>
        <w:rPr>
          <w:sz w:val="22"/>
          <w:szCs w:val="22"/>
        </w:rPr>
      </w:pPr>
      <w:r w:rsidRPr="00D86EC3">
        <w:rPr>
          <w:sz w:val="22"/>
          <w:szCs w:val="22"/>
        </w:rPr>
        <w:t xml:space="preserve">Registrovaní uživatelé dále mohou využívat prostřednictvím vzdáleného přístupu některé elektronické zdroje, jako je například </w:t>
      </w:r>
      <w:r w:rsidRPr="00D86EC3">
        <w:rPr>
          <w:b/>
          <w:sz w:val="22"/>
          <w:szCs w:val="22"/>
        </w:rPr>
        <w:t xml:space="preserve">hudební databáze </w:t>
      </w:r>
      <w:r w:rsidRPr="00D86EC3">
        <w:rPr>
          <w:b/>
          <w:bCs/>
          <w:sz w:val="22"/>
          <w:szCs w:val="22"/>
        </w:rPr>
        <w:t xml:space="preserve">Naxos Music </w:t>
      </w:r>
      <w:proofErr w:type="spellStart"/>
      <w:r w:rsidRPr="00D86EC3">
        <w:rPr>
          <w:b/>
          <w:bCs/>
          <w:sz w:val="22"/>
          <w:szCs w:val="22"/>
        </w:rPr>
        <w:t>Library</w:t>
      </w:r>
      <w:proofErr w:type="spellEnd"/>
      <w:r w:rsidRPr="00D86EC3">
        <w:rPr>
          <w:sz w:val="22"/>
          <w:szCs w:val="22"/>
        </w:rPr>
        <w:t xml:space="preserve"> obsahující přes 150 tisíc CD.  </w:t>
      </w:r>
      <w:r w:rsidRPr="00D86EC3">
        <w:rPr>
          <w:color w:val="000000"/>
          <w:sz w:val="22"/>
          <w:szCs w:val="22"/>
        </w:rPr>
        <w:t>Kromě klasické hudby obsahuje také jazz, folk</w:t>
      </w:r>
      <w:r w:rsidR="00FE1349">
        <w:rPr>
          <w:color w:val="000000"/>
          <w:sz w:val="22"/>
          <w:szCs w:val="22"/>
        </w:rPr>
        <w:t xml:space="preserve">, </w:t>
      </w:r>
      <w:proofErr w:type="spellStart"/>
      <w:r w:rsidR="00FE1349">
        <w:rPr>
          <w:color w:val="000000"/>
          <w:sz w:val="22"/>
          <w:szCs w:val="22"/>
        </w:rPr>
        <w:t>w</w:t>
      </w:r>
      <w:r w:rsidRPr="00D86EC3">
        <w:rPr>
          <w:color w:val="000000"/>
          <w:sz w:val="22"/>
          <w:szCs w:val="22"/>
        </w:rPr>
        <w:t>orld</w:t>
      </w:r>
      <w:proofErr w:type="spellEnd"/>
      <w:r w:rsidRPr="00D86EC3">
        <w:rPr>
          <w:color w:val="000000"/>
          <w:sz w:val="22"/>
          <w:szCs w:val="22"/>
        </w:rPr>
        <w:t xml:space="preserve"> music</w:t>
      </w:r>
      <w:r w:rsidR="00FE1349">
        <w:rPr>
          <w:color w:val="000000"/>
          <w:sz w:val="22"/>
          <w:szCs w:val="22"/>
        </w:rPr>
        <w:t>, filmovou hudbu ad.</w:t>
      </w:r>
      <w:r>
        <w:rPr>
          <w:color w:val="000000"/>
          <w:sz w:val="22"/>
          <w:szCs w:val="22"/>
        </w:rPr>
        <w:t xml:space="preserve"> Databáze nabízí rovněž</w:t>
      </w:r>
      <w:r w:rsidRPr="00D86EC3">
        <w:rPr>
          <w:color w:val="000000"/>
          <w:sz w:val="22"/>
          <w:szCs w:val="22"/>
        </w:rPr>
        <w:t xml:space="preserve"> průvodní texty a řad</w:t>
      </w:r>
      <w:r>
        <w:rPr>
          <w:color w:val="000000"/>
          <w:sz w:val="22"/>
          <w:szCs w:val="22"/>
        </w:rPr>
        <w:t>u</w:t>
      </w:r>
      <w:r w:rsidRPr="00D86EC3">
        <w:rPr>
          <w:color w:val="000000"/>
          <w:sz w:val="22"/>
          <w:szCs w:val="22"/>
        </w:rPr>
        <w:t xml:space="preserve"> dalších doplňkových informací jako stručný přehled dějin hudby s doporučenými nahrávkami, anglický slovník hudební terminologie, ukázky správné výslovnosti jmen skladatelů apod.</w:t>
      </w:r>
      <w:r w:rsidR="009877F2">
        <w:rPr>
          <w:color w:val="000000"/>
          <w:sz w:val="22"/>
          <w:szCs w:val="22"/>
        </w:rPr>
        <w:t xml:space="preserve"> </w:t>
      </w:r>
      <w:r w:rsidR="009877F2" w:rsidRPr="00D86EC3">
        <w:rPr>
          <w:sz w:val="22"/>
          <w:szCs w:val="22"/>
        </w:rPr>
        <w:t>Pro přístup k databázi lze použít také mobilní aplikaci.</w:t>
      </w:r>
    </w:p>
    <w:p w:rsidR="009877F2" w:rsidRDefault="009877F2" w:rsidP="00D86EC3">
      <w:pPr>
        <w:jc w:val="both"/>
        <w:rPr>
          <w:sz w:val="22"/>
          <w:szCs w:val="22"/>
        </w:rPr>
      </w:pPr>
    </w:p>
    <w:p w:rsidR="009877F2" w:rsidRPr="00D86EC3" w:rsidRDefault="009877F2" w:rsidP="00D86EC3">
      <w:pPr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Čtenáři denního tisku si jistě oblíbí </w:t>
      </w:r>
      <w:r w:rsidRPr="009877F2">
        <w:rPr>
          <w:b/>
          <w:sz w:val="22"/>
          <w:szCs w:val="22"/>
        </w:rPr>
        <w:t xml:space="preserve">databázi </w:t>
      </w:r>
      <w:proofErr w:type="spellStart"/>
      <w:r w:rsidRPr="009877F2">
        <w:rPr>
          <w:b/>
          <w:sz w:val="22"/>
          <w:szCs w:val="22"/>
        </w:rPr>
        <w:t>Press</w:t>
      </w:r>
      <w:proofErr w:type="spellEnd"/>
      <w:r w:rsidRPr="009877F2">
        <w:rPr>
          <w:b/>
          <w:sz w:val="22"/>
          <w:szCs w:val="22"/>
        </w:rPr>
        <w:t xml:space="preserve"> </w:t>
      </w:r>
      <w:proofErr w:type="spellStart"/>
      <w:r w:rsidRPr="009877F2">
        <w:rPr>
          <w:b/>
          <w:sz w:val="22"/>
          <w:szCs w:val="22"/>
        </w:rPr>
        <w:t>Reader</w:t>
      </w:r>
      <w:proofErr w:type="spellEnd"/>
      <w:r>
        <w:rPr>
          <w:sz w:val="22"/>
          <w:szCs w:val="22"/>
        </w:rPr>
        <w:t xml:space="preserve">, kde najdou </w:t>
      </w:r>
      <w:r w:rsidR="00E37CC0">
        <w:rPr>
          <w:sz w:val="22"/>
          <w:szCs w:val="22"/>
        </w:rPr>
        <w:t>tisíce aktuálních</w:t>
      </w:r>
      <w:r>
        <w:rPr>
          <w:sz w:val="22"/>
          <w:szCs w:val="22"/>
        </w:rPr>
        <w:t xml:space="preserve"> </w:t>
      </w:r>
      <w:r w:rsidRPr="009877F2">
        <w:rPr>
          <w:b/>
          <w:sz w:val="22"/>
          <w:szCs w:val="22"/>
        </w:rPr>
        <w:t xml:space="preserve">novin a </w:t>
      </w:r>
      <w:r w:rsidRPr="00E37CC0">
        <w:rPr>
          <w:b/>
          <w:sz w:val="22"/>
          <w:szCs w:val="22"/>
        </w:rPr>
        <w:t>časopisů z celého světa</w:t>
      </w:r>
      <w:r>
        <w:rPr>
          <w:sz w:val="22"/>
          <w:szCs w:val="22"/>
        </w:rPr>
        <w:t xml:space="preserve"> přesně v té podobě</w:t>
      </w:r>
      <w:r w:rsidR="00E37CC0">
        <w:rPr>
          <w:sz w:val="22"/>
          <w:szCs w:val="22"/>
        </w:rPr>
        <w:t xml:space="preserve"> a úplnosti</w:t>
      </w:r>
      <w:r>
        <w:rPr>
          <w:sz w:val="22"/>
          <w:szCs w:val="22"/>
        </w:rPr>
        <w:t xml:space="preserve">, v jaké vycházejí na papíře. Z českých titulů je k dispozici např. deník DNES, Lidové noviny či Hospodářské noviny, z časopisů pak třeba Respekt nebo Ekonom. Z renomovaných zahraničních novin lze zmínit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Guardian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Washington Post, </w:t>
      </w:r>
      <w:proofErr w:type="spellStart"/>
      <w:r>
        <w:rPr>
          <w:sz w:val="22"/>
          <w:szCs w:val="22"/>
        </w:rPr>
        <w:t>Le</w:t>
      </w:r>
      <w:proofErr w:type="spellEnd"/>
      <w:r>
        <w:rPr>
          <w:sz w:val="22"/>
          <w:szCs w:val="22"/>
        </w:rPr>
        <w:t xml:space="preserve"> Figaro</w:t>
      </w:r>
      <w:r w:rsidR="00E37CC0">
        <w:rPr>
          <w:sz w:val="22"/>
          <w:szCs w:val="22"/>
        </w:rPr>
        <w:t xml:space="preserve"> a mnoho dalších.</w:t>
      </w:r>
    </w:p>
    <w:p w:rsidR="00D86EC3" w:rsidRPr="00D86EC3" w:rsidRDefault="00D86EC3" w:rsidP="00D86EC3">
      <w:pPr>
        <w:jc w:val="both"/>
        <w:rPr>
          <w:color w:val="000000"/>
          <w:sz w:val="22"/>
          <w:szCs w:val="22"/>
        </w:rPr>
      </w:pPr>
    </w:p>
    <w:p w:rsidR="00D86EC3" w:rsidRPr="00D86EC3" w:rsidRDefault="00D86EC3" w:rsidP="00D86EC3">
      <w:pPr>
        <w:jc w:val="both"/>
        <w:rPr>
          <w:color w:val="000000"/>
          <w:sz w:val="22"/>
          <w:szCs w:val="22"/>
        </w:rPr>
      </w:pPr>
      <w:r w:rsidRPr="00D86EC3">
        <w:rPr>
          <w:color w:val="000000"/>
          <w:sz w:val="22"/>
          <w:szCs w:val="22"/>
        </w:rPr>
        <w:t xml:space="preserve">Studenti a odborná veřejnost uvítají </w:t>
      </w:r>
      <w:r w:rsidRPr="00D86EC3">
        <w:rPr>
          <w:b/>
          <w:color w:val="000000"/>
          <w:sz w:val="22"/>
          <w:szCs w:val="22"/>
        </w:rPr>
        <w:t xml:space="preserve">multioborovou akademickou databázi </w:t>
      </w:r>
      <w:proofErr w:type="spellStart"/>
      <w:r w:rsidRPr="00D86EC3">
        <w:rPr>
          <w:b/>
          <w:bCs/>
          <w:color w:val="000000"/>
          <w:sz w:val="22"/>
          <w:szCs w:val="22"/>
        </w:rPr>
        <w:t>EBSCOhost</w:t>
      </w:r>
      <w:proofErr w:type="spellEnd"/>
      <w:r w:rsidRPr="00D86EC3">
        <w:rPr>
          <w:bCs/>
          <w:color w:val="000000"/>
          <w:sz w:val="22"/>
          <w:szCs w:val="22"/>
        </w:rPr>
        <w:t>, která</w:t>
      </w:r>
      <w:r w:rsidRPr="00D86EC3">
        <w:rPr>
          <w:color w:val="000000"/>
          <w:sz w:val="22"/>
          <w:szCs w:val="22"/>
        </w:rPr>
        <w:t xml:space="preserve"> </w:t>
      </w:r>
      <w:r w:rsidRPr="00D86EC3">
        <w:rPr>
          <w:sz w:val="22"/>
          <w:szCs w:val="22"/>
        </w:rPr>
        <w:t>zpřístupňuje tisíce kvalitních odborných časopisů, knih, příruček, zpráv a dalších dokumentů v plných textech a mnoho dalších v abstraktech včetně kolekce vybraných e</w:t>
      </w:r>
      <w:r w:rsidR="00FE1349">
        <w:rPr>
          <w:sz w:val="22"/>
          <w:szCs w:val="22"/>
        </w:rPr>
        <w:t>-k</w:t>
      </w:r>
      <w:r w:rsidRPr="00D86EC3">
        <w:rPr>
          <w:sz w:val="22"/>
          <w:szCs w:val="22"/>
        </w:rPr>
        <w:t xml:space="preserve">nih. Uživatelé ocení hlubokou </w:t>
      </w:r>
      <w:r w:rsidRPr="00D86EC3">
        <w:rPr>
          <w:sz w:val="22"/>
          <w:szCs w:val="22"/>
        </w:rPr>
        <w:lastRenderedPageBreak/>
        <w:t xml:space="preserve">retrospektivu databáze, průběžné doplňování nových titulů a široké možnosti vyhledávání. Pro studenty databáze představuje ideální pomůcku při zpracování domácích úkolů a projektů a možnost jak si zlepšit schopnosti samostatného studia a vyhledávání. Pro přístup k databázi lze opět použít také mobilní aplikaci. </w:t>
      </w:r>
    </w:p>
    <w:p w:rsidR="00D86EC3" w:rsidRDefault="00D86EC3" w:rsidP="00D86EC3">
      <w:pPr>
        <w:jc w:val="both"/>
        <w:rPr>
          <w:color w:val="000000"/>
          <w:sz w:val="22"/>
          <w:szCs w:val="22"/>
        </w:rPr>
      </w:pPr>
    </w:p>
    <w:p w:rsidR="00D86EC3" w:rsidRPr="00D86EC3" w:rsidRDefault="00D86EC3" w:rsidP="00D86EC3">
      <w:pPr>
        <w:jc w:val="both"/>
        <w:rPr>
          <w:color w:val="000000"/>
          <w:sz w:val="22"/>
          <w:szCs w:val="22"/>
        </w:rPr>
      </w:pPr>
      <w:r w:rsidRPr="00D86EC3">
        <w:rPr>
          <w:color w:val="000000"/>
          <w:sz w:val="22"/>
          <w:szCs w:val="22"/>
        </w:rPr>
        <w:t xml:space="preserve">Až do srpna má knihovna k dispozici zkušební přístup do </w:t>
      </w:r>
      <w:r w:rsidRPr="00D86EC3">
        <w:rPr>
          <w:b/>
          <w:color w:val="000000"/>
          <w:sz w:val="22"/>
          <w:szCs w:val="22"/>
        </w:rPr>
        <w:t xml:space="preserve">filmové databáze </w:t>
      </w:r>
      <w:r w:rsidRPr="00D86EC3">
        <w:rPr>
          <w:b/>
          <w:bCs/>
          <w:color w:val="000000"/>
          <w:sz w:val="22"/>
          <w:szCs w:val="22"/>
        </w:rPr>
        <w:t>AVA EU</w:t>
      </w:r>
      <w:r w:rsidRPr="00D86EC3">
        <w:rPr>
          <w:color w:val="000000"/>
          <w:sz w:val="22"/>
          <w:szCs w:val="22"/>
        </w:rPr>
        <w:t xml:space="preserve">, která nabízí nejlepší evropské festivalové filmy, které jsou velmi zřídka dostupné jinde než ve festivalovém prostředí. Obsaženy jsou filmy dokumentární, hrané i animované, krátké i dlouhometrážní. </w:t>
      </w:r>
    </w:p>
    <w:p w:rsidR="00D86EC3" w:rsidRPr="00D86EC3" w:rsidRDefault="00D86EC3" w:rsidP="00D86EC3">
      <w:pPr>
        <w:rPr>
          <w:sz w:val="22"/>
          <w:szCs w:val="22"/>
        </w:rPr>
      </w:pPr>
    </w:p>
    <w:p w:rsidR="00D86EC3" w:rsidRPr="00D86EC3" w:rsidRDefault="00D86EC3" w:rsidP="00E37CC0">
      <w:pPr>
        <w:rPr>
          <w:sz w:val="22"/>
          <w:szCs w:val="22"/>
        </w:rPr>
      </w:pPr>
      <w:r w:rsidRPr="00D86EC3">
        <w:rPr>
          <w:sz w:val="22"/>
          <w:szCs w:val="22"/>
        </w:rPr>
        <w:t>Podrobné informa</w:t>
      </w:r>
      <w:r w:rsidR="00E37CC0">
        <w:rPr>
          <w:sz w:val="22"/>
          <w:szCs w:val="22"/>
        </w:rPr>
        <w:t>ce</w:t>
      </w:r>
      <w:r w:rsidR="00D25BE5">
        <w:rPr>
          <w:sz w:val="22"/>
          <w:szCs w:val="22"/>
        </w:rPr>
        <w:t xml:space="preserve"> ke všem službám dostupným online</w:t>
      </w:r>
      <w:r w:rsidR="00E37CC0">
        <w:rPr>
          <w:sz w:val="22"/>
          <w:szCs w:val="22"/>
        </w:rPr>
        <w:t xml:space="preserve"> jsou k dispozici na adrese </w:t>
      </w:r>
      <w:hyperlink r:id="rId9" w:history="1">
        <w:r w:rsidR="00E37CC0" w:rsidRPr="00E37CC0">
          <w:rPr>
            <w:rStyle w:val="Hypertextovodkaz"/>
            <w:sz w:val="22"/>
            <w:szCs w:val="22"/>
          </w:rPr>
          <w:t>kfbz.cz/online</w:t>
        </w:r>
      </w:hyperlink>
      <w:r w:rsidR="00E37CC0">
        <w:rPr>
          <w:sz w:val="22"/>
          <w:szCs w:val="22"/>
        </w:rPr>
        <w:t>.</w:t>
      </w:r>
    </w:p>
    <w:p w:rsidR="00D25BE5" w:rsidRPr="00D25BE5" w:rsidRDefault="00D25BE5" w:rsidP="00D25BE5">
      <w:pPr>
        <w:pStyle w:val="Normlnweb"/>
        <w:spacing w:before="351" w:after="351"/>
        <w:jc w:val="both"/>
        <w:rPr>
          <w:sz w:val="22"/>
          <w:szCs w:val="22"/>
          <w:shd w:val="clear" w:color="auto" w:fill="FFFFFF"/>
        </w:rPr>
      </w:pPr>
      <w:r w:rsidRPr="00D25BE5">
        <w:rPr>
          <w:i/>
          <w:iCs/>
          <w:sz w:val="22"/>
          <w:szCs w:val="22"/>
          <w:shd w:val="clear" w:color="auto" w:fill="FFFFFF"/>
        </w:rPr>
        <w:t xml:space="preserve">„Přestože je knihovna uzavřena, knihovnice a knihovníci nezahálí. Věnujeme se čištění a balení knih, opravám jejich značení a zpracování novinek. Pokračujeme v přípravě programů pro školy i veřejnost, doplňování regionální databáze nebo v přípravě materiálů k oslavám výročí města Zlína,“ </w:t>
      </w:r>
      <w:r w:rsidRPr="00D25BE5">
        <w:rPr>
          <w:iCs/>
          <w:sz w:val="22"/>
          <w:szCs w:val="22"/>
        </w:rPr>
        <w:t xml:space="preserve">dodává </w:t>
      </w:r>
      <w:r>
        <w:rPr>
          <w:iCs/>
          <w:sz w:val="22"/>
          <w:szCs w:val="22"/>
        </w:rPr>
        <w:t xml:space="preserve">k aktuální situaci v knihovně </w:t>
      </w:r>
      <w:r w:rsidRPr="00D25BE5">
        <w:rPr>
          <w:sz w:val="22"/>
          <w:szCs w:val="22"/>
        </w:rPr>
        <w:t>vedoucí služeb Dagmar Marušáková.</w:t>
      </w:r>
      <w:r w:rsidRPr="00D25BE5">
        <w:rPr>
          <w:i/>
          <w:iCs/>
          <w:sz w:val="22"/>
          <w:szCs w:val="22"/>
          <w:shd w:val="clear" w:color="auto" w:fill="FFFFFF"/>
        </w:rPr>
        <w:t xml:space="preserve"> </w:t>
      </w:r>
    </w:p>
    <w:p w:rsidR="00D86EC3" w:rsidRPr="00D86EC3" w:rsidRDefault="00D86EC3" w:rsidP="0059797C">
      <w:pPr>
        <w:pStyle w:val="Normlnweb"/>
        <w:spacing w:before="351" w:after="351"/>
        <w:jc w:val="both"/>
        <w:rPr>
          <w:rStyle w:val="Siln"/>
          <w:color w:val="000000"/>
          <w:sz w:val="22"/>
          <w:szCs w:val="22"/>
        </w:rPr>
      </w:pPr>
      <w:r w:rsidRPr="00D86EC3">
        <w:rPr>
          <w:color w:val="1C1E21"/>
          <w:sz w:val="22"/>
          <w:szCs w:val="22"/>
          <w:shd w:val="clear" w:color="auto" w:fill="FFFFFF"/>
        </w:rPr>
        <w:t>Aktuální informace o provozu knihovny mohou čtenáři a návštěvníci sledovat na webu kfbz.cz. K dispozici je tak</w:t>
      </w:r>
      <w:bookmarkStart w:id="0" w:name="_GoBack"/>
      <w:bookmarkEnd w:id="0"/>
      <w:r w:rsidRPr="00D86EC3">
        <w:rPr>
          <w:color w:val="1C1E21"/>
          <w:sz w:val="22"/>
          <w:szCs w:val="22"/>
          <w:shd w:val="clear" w:color="auto" w:fill="FFFFFF"/>
        </w:rPr>
        <w:t>é</w:t>
      </w:r>
      <w:r w:rsidR="00E37CC0">
        <w:rPr>
          <w:color w:val="1C1E21"/>
          <w:sz w:val="22"/>
          <w:szCs w:val="22"/>
          <w:shd w:val="clear" w:color="auto" w:fill="FFFFFF"/>
        </w:rPr>
        <w:t xml:space="preserve"> chat a</w:t>
      </w:r>
      <w:r w:rsidRPr="00D86EC3">
        <w:rPr>
          <w:color w:val="1C1E21"/>
          <w:sz w:val="22"/>
          <w:szCs w:val="22"/>
          <w:shd w:val="clear" w:color="auto" w:fill="FFFFFF"/>
        </w:rPr>
        <w:t xml:space="preserve"> telefonní linka na čísle 573 032 400.</w:t>
      </w:r>
    </w:p>
    <w:p w:rsidR="0059797C" w:rsidRPr="00D86EC3" w:rsidRDefault="0059797C" w:rsidP="0059797C">
      <w:pPr>
        <w:rPr>
          <w:color w:val="333333"/>
          <w:sz w:val="22"/>
          <w:szCs w:val="22"/>
        </w:rPr>
      </w:pPr>
    </w:p>
    <w:p w:rsidR="00EA2F0F" w:rsidRPr="00D86EC3" w:rsidRDefault="00EA2F0F" w:rsidP="00241B9D">
      <w:pPr>
        <w:rPr>
          <w:rFonts w:eastAsiaTheme="minorEastAsia"/>
          <w:b/>
          <w:bCs/>
          <w:noProof/>
          <w:sz w:val="22"/>
          <w:szCs w:val="22"/>
        </w:rPr>
      </w:pPr>
      <w:r w:rsidRPr="00D86EC3">
        <w:rPr>
          <w:rFonts w:eastAsiaTheme="minorEastAsia"/>
          <w:b/>
          <w:bCs/>
          <w:noProof/>
          <w:sz w:val="22"/>
          <w:szCs w:val="22"/>
        </w:rPr>
        <w:t>Kontakt:</w:t>
      </w:r>
    </w:p>
    <w:p w:rsidR="00241B9D" w:rsidRPr="00D86EC3" w:rsidRDefault="00241B9D" w:rsidP="00241B9D">
      <w:pPr>
        <w:rPr>
          <w:rFonts w:eastAsiaTheme="minorEastAsia"/>
          <w:bCs/>
          <w:noProof/>
          <w:sz w:val="22"/>
          <w:szCs w:val="22"/>
        </w:rPr>
      </w:pPr>
      <w:r w:rsidRPr="00D86EC3">
        <w:rPr>
          <w:rFonts w:eastAsiaTheme="minorEastAsia"/>
          <w:bCs/>
          <w:noProof/>
          <w:sz w:val="22"/>
          <w:szCs w:val="22"/>
        </w:rPr>
        <w:t>Mgr. Gabriela Winklerová</w:t>
      </w:r>
    </w:p>
    <w:p w:rsidR="00241B9D" w:rsidRPr="00D86EC3" w:rsidRDefault="00241B9D" w:rsidP="00241B9D">
      <w:pPr>
        <w:rPr>
          <w:rFonts w:eastAsiaTheme="minorEastAsia"/>
          <w:noProof/>
          <w:sz w:val="22"/>
          <w:szCs w:val="22"/>
        </w:rPr>
      </w:pPr>
      <w:r w:rsidRPr="00D86EC3">
        <w:rPr>
          <w:rFonts w:eastAsiaTheme="minorEastAsia"/>
          <w:noProof/>
          <w:sz w:val="22"/>
          <w:szCs w:val="22"/>
        </w:rPr>
        <w:t>Krajská knihovna Františka Bartoše ve Zlíně, p</w:t>
      </w:r>
      <w:r w:rsidR="00CA7D2B" w:rsidRPr="00D86EC3">
        <w:rPr>
          <w:rFonts w:eastAsiaTheme="minorEastAsia"/>
          <w:noProof/>
          <w:sz w:val="22"/>
          <w:szCs w:val="22"/>
        </w:rPr>
        <w:t>. o.</w:t>
      </w:r>
      <w:r w:rsidRPr="00D86EC3">
        <w:rPr>
          <w:rFonts w:eastAsiaTheme="minorEastAsia"/>
          <w:noProof/>
          <w:sz w:val="22"/>
          <w:szCs w:val="22"/>
        </w:rPr>
        <w:t xml:space="preserve"> </w:t>
      </w:r>
    </w:p>
    <w:p w:rsidR="00241B9D" w:rsidRPr="00D86EC3" w:rsidRDefault="00241B9D" w:rsidP="00241B9D">
      <w:pPr>
        <w:rPr>
          <w:rFonts w:eastAsiaTheme="minorEastAsia"/>
          <w:noProof/>
          <w:sz w:val="22"/>
          <w:szCs w:val="22"/>
        </w:rPr>
      </w:pPr>
      <w:r w:rsidRPr="00D86EC3">
        <w:rPr>
          <w:rFonts w:eastAsiaTheme="minorEastAsia"/>
          <w:noProof/>
          <w:sz w:val="22"/>
          <w:szCs w:val="22"/>
        </w:rPr>
        <w:t>budova 15,  Vavrečkova 7040, 760 01 Zlín</w:t>
      </w:r>
    </w:p>
    <w:p w:rsidR="00241B9D" w:rsidRPr="00D86EC3" w:rsidRDefault="00CA7D2B" w:rsidP="00241B9D">
      <w:pPr>
        <w:rPr>
          <w:rFonts w:eastAsiaTheme="minorEastAsia"/>
          <w:noProof/>
          <w:sz w:val="22"/>
          <w:szCs w:val="22"/>
        </w:rPr>
      </w:pPr>
      <w:r w:rsidRPr="00D86EC3">
        <w:rPr>
          <w:rFonts w:eastAsiaTheme="minorEastAsia"/>
          <w:noProof/>
          <w:sz w:val="22"/>
          <w:szCs w:val="22"/>
        </w:rPr>
        <w:t>Tel.:</w:t>
      </w:r>
      <w:r w:rsidR="00241B9D" w:rsidRPr="00D86EC3">
        <w:rPr>
          <w:rFonts w:eastAsiaTheme="minorEastAsia"/>
          <w:noProof/>
          <w:sz w:val="22"/>
          <w:szCs w:val="22"/>
        </w:rPr>
        <w:t xml:space="preserve"> 573 032 505; 734 860</w:t>
      </w:r>
      <w:r w:rsidR="003310D0" w:rsidRPr="00D86EC3">
        <w:rPr>
          <w:rFonts w:eastAsiaTheme="minorEastAsia"/>
          <w:noProof/>
          <w:sz w:val="22"/>
          <w:szCs w:val="22"/>
        </w:rPr>
        <w:t> </w:t>
      </w:r>
      <w:r w:rsidR="00241B9D" w:rsidRPr="00D86EC3">
        <w:rPr>
          <w:rFonts w:eastAsiaTheme="minorEastAsia"/>
          <w:noProof/>
          <w:sz w:val="22"/>
          <w:szCs w:val="22"/>
        </w:rPr>
        <w:t>722</w:t>
      </w:r>
    </w:p>
    <w:p w:rsidR="003310D0" w:rsidRPr="00D86EC3" w:rsidRDefault="003310D0" w:rsidP="003310D0">
      <w:pPr>
        <w:jc w:val="both"/>
        <w:rPr>
          <w:sz w:val="22"/>
          <w:szCs w:val="22"/>
        </w:rPr>
      </w:pPr>
      <w:r w:rsidRPr="00D86EC3">
        <w:rPr>
          <w:sz w:val="22"/>
          <w:szCs w:val="22"/>
        </w:rPr>
        <w:t xml:space="preserve">e-mail: </w:t>
      </w:r>
      <w:hyperlink r:id="rId10" w:history="1">
        <w:r w:rsidR="0059797C" w:rsidRPr="00D86EC3">
          <w:rPr>
            <w:rStyle w:val="Hypertextovodkaz"/>
            <w:sz w:val="22"/>
            <w:szCs w:val="22"/>
          </w:rPr>
          <w:t>winklerova@kfbz.cz</w:t>
        </w:r>
      </w:hyperlink>
    </w:p>
    <w:sectPr w:rsidR="003310D0" w:rsidRPr="00D86EC3" w:rsidSect="006C51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9B4" w:rsidRDefault="008029B4" w:rsidP="009D1512">
      <w:r>
        <w:separator/>
      </w:r>
    </w:p>
  </w:endnote>
  <w:endnote w:type="continuationSeparator" w:id="0">
    <w:p w:rsidR="008029B4" w:rsidRDefault="008029B4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81C" w:rsidRDefault="00E5281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81C" w:rsidRDefault="00E5281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81C" w:rsidRDefault="00E5281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9B4" w:rsidRDefault="008029B4" w:rsidP="009D1512">
      <w:r>
        <w:separator/>
      </w:r>
    </w:p>
  </w:footnote>
  <w:footnote w:type="continuationSeparator" w:id="0">
    <w:p w:rsidR="008029B4" w:rsidRDefault="008029B4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81C" w:rsidRDefault="00E5281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D2B">
      <w:rPr>
        <w:rFonts w:ascii="Arial" w:hAnsi="Arial" w:cs="Arial"/>
        <w:color w:val="7F7F7F"/>
        <w:sz w:val="20"/>
        <w:szCs w:val="20"/>
      </w:rPr>
      <w:t>.</w:t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59797C">
      <w:rPr>
        <w:rFonts w:ascii="Arial" w:hAnsi="Arial" w:cs="Arial"/>
        <w:color w:val="7F7F7F"/>
        <w:sz w:val="20"/>
        <w:szCs w:val="20"/>
      </w:rPr>
      <w:t>1</w:t>
    </w:r>
    <w:r w:rsidR="00E5281C">
      <w:rPr>
        <w:rFonts w:ascii="Arial" w:hAnsi="Arial" w:cs="Arial"/>
        <w:color w:val="7F7F7F"/>
        <w:sz w:val="20"/>
        <w:szCs w:val="20"/>
      </w:rPr>
      <w:t>7</w:t>
    </w:r>
    <w:r w:rsidR="00B82170">
      <w:rPr>
        <w:rFonts w:ascii="Arial" w:hAnsi="Arial" w:cs="Arial"/>
        <w:color w:val="7F7F7F"/>
        <w:sz w:val="20"/>
        <w:szCs w:val="20"/>
      </w:rPr>
      <w:t>.</w:t>
    </w:r>
    <w:r w:rsidR="00CA7D2B">
      <w:rPr>
        <w:rFonts w:ascii="Arial" w:hAnsi="Arial" w:cs="Arial"/>
        <w:color w:val="7F7F7F"/>
        <w:sz w:val="20"/>
        <w:szCs w:val="20"/>
      </w:rPr>
      <w:t xml:space="preserve"> 3.</w:t>
    </w:r>
    <w:r w:rsidR="008F1F69">
      <w:rPr>
        <w:rFonts w:ascii="Arial" w:hAnsi="Arial" w:cs="Arial"/>
        <w:color w:val="7F7F7F"/>
        <w:sz w:val="20"/>
        <w:szCs w:val="20"/>
      </w:rPr>
      <w:t xml:space="preserve"> 20</w:t>
    </w:r>
    <w:r w:rsidR="00B82170">
      <w:rPr>
        <w:rFonts w:ascii="Arial" w:hAnsi="Arial" w:cs="Arial"/>
        <w:color w:val="7F7F7F"/>
        <w:sz w:val="20"/>
        <w:szCs w:val="20"/>
      </w:rPr>
      <w:t>20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81C" w:rsidRDefault="00E5281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F626B"/>
    <w:multiLevelType w:val="hybridMultilevel"/>
    <w:tmpl w:val="B73021CE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4CE494D"/>
    <w:multiLevelType w:val="multilevel"/>
    <w:tmpl w:val="AB7E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392E22"/>
    <w:multiLevelType w:val="multilevel"/>
    <w:tmpl w:val="3A66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9E3AE3"/>
    <w:multiLevelType w:val="multilevel"/>
    <w:tmpl w:val="B3A4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472DD"/>
    <w:multiLevelType w:val="hybridMultilevel"/>
    <w:tmpl w:val="CAEA0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804DD"/>
    <w:multiLevelType w:val="multilevel"/>
    <w:tmpl w:val="849A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B4D2EAD"/>
    <w:multiLevelType w:val="multilevel"/>
    <w:tmpl w:val="C23A9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903D30"/>
    <w:multiLevelType w:val="multilevel"/>
    <w:tmpl w:val="3E9C4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341212"/>
    <w:multiLevelType w:val="multilevel"/>
    <w:tmpl w:val="BDBE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0"/>
  </w:num>
  <w:num w:numId="5">
    <w:abstractNumId w:val="12"/>
  </w:num>
  <w:num w:numId="6">
    <w:abstractNumId w:val="15"/>
  </w:num>
  <w:num w:numId="7">
    <w:abstractNumId w:val="5"/>
  </w:num>
  <w:num w:numId="8">
    <w:abstractNumId w:val="2"/>
  </w:num>
  <w:num w:numId="9">
    <w:abstractNumId w:val="6"/>
  </w:num>
  <w:num w:numId="10">
    <w:abstractNumId w:val="1"/>
  </w:num>
  <w:num w:numId="11">
    <w:abstractNumId w:val="13"/>
  </w:num>
  <w:num w:numId="12">
    <w:abstractNumId w:val="7"/>
  </w:num>
  <w:num w:numId="13">
    <w:abstractNumId w:val="11"/>
  </w:num>
  <w:num w:numId="14">
    <w:abstractNumId w:val="14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195E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27F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17A52"/>
    <w:rsid w:val="002224EB"/>
    <w:rsid w:val="002242A8"/>
    <w:rsid w:val="002272E1"/>
    <w:rsid w:val="00231104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E53FD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0D0"/>
    <w:rsid w:val="00331DA6"/>
    <w:rsid w:val="003431FD"/>
    <w:rsid w:val="00350404"/>
    <w:rsid w:val="003642F9"/>
    <w:rsid w:val="003654E7"/>
    <w:rsid w:val="00365949"/>
    <w:rsid w:val="00383F5E"/>
    <w:rsid w:val="00385D70"/>
    <w:rsid w:val="00385E93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23BB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4209D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9797C"/>
    <w:rsid w:val="005A03FD"/>
    <w:rsid w:val="005A1614"/>
    <w:rsid w:val="005A34C0"/>
    <w:rsid w:val="005B32C6"/>
    <w:rsid w:val="005B519F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34413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00C3"/>
    <w:rsid w:val="006E5E9B"/>
    <w:rsid w:val="00706E20"/>
    <w:rsid w:val="00710FE7"/>
    <w:rsid w:val="00715A61"/>
    <w:rsid w:val="00716D8E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95C"/>
    <w:rsid w:val="00797EA6"/>
    <w:rsid w:val="007A0569"/>
    <w:rsid w:val="007B05BD"/>
    <w:rsid w:val="007B3C0A"/>
    <w:rsid w:val="007C1636"/>
    <w:rsid w:val="007C2E10"/>
    <w:rsid w:val="007C7BDE"/>
    <w:rsid w:val="007E16C5"/>
    <w:rsid w:val="007E18B0"/>
    <w:rsid w:val="007E38E1"/>
    <w:rsid w:val="007E6775"/>
    <w:rsid w:val="007F4C23"/>
    <w:rsid w:val="008029B4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4E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877F2"/>
    <w:rsid w:val="0099600D"/>
    <w:rsid w:val="009A206C"/>
    <w:rsid w:val="009A63BD"/>
    <w:rsid w:val="009A7302"/>
    <w:rsid w:val="009B3319"/>
    <w:rsid w:val="009C41B7"/>
    <w:rsid w:val="009C7D29"/>
    <w:rsid w:val="009D1512"/>
    <w:rsid w:val="009D1A80"/>
    <w:rsid w:val="009D3F84"/>
    <w:rsid w:val="009E0E07"/>
    <w:rsid w:val="009F2E22"/>
    <w:rsid w:val="00A0487E"/>
    <w:rsid w:val="00A05092"/>
    <w:rsid w:val="00A065C6"/>
    <w:rsid w:val="00A07538"/>
    <w:rsid w:val="00A1026A"/>
    <w:rsid w:val="00A21DCD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A665F"/>
    <w:rsid w:val="00AA6747"/>
    <w:rsid w:val="00AB6A35"/>
    <w:rsid w:val="00AD3D00"/>
    <w:rsid w:val="00AD560D"/>
    <w:rsid w:val="00AD565E"/>
    <w:rsid w:val="00AF009A"/>
    <w:rsid w:val="00AF08C2"/>
    <w:rsid w:val="00AF1642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2E08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82170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128B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A7D2B"/>
    <w:rsid w:val="00CC04D2"/>
    <w:rsid w:val="00CD6C64"/>
    <w:rsid w:val="00CD760E"/>
    <w:rsid w:val="00CF53F9"/>
    <w:rsid w:val="00D00C3A"/>
    <w:rsid w:val="00D14259"/>
    <w:rsid w:val="00D20C7E"/>
    <w:rsid w:val="00D23B80"/>
    <w:rsid w:val="00D25BE5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667D7"/>
    <w:rsid w:val="00D66902"/>
    <w:rsid w:val="00D74757"/>
    <w:rsid w:val="00D81A15"/>
    <w:rsid w:val="00D86EC3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366C4"/>
    <w:rsid w:val="00E37CC0"/>
    <w:rsid w:val="00E41DC9"/>
    <w:rsid w:val="00E45C35"/>
    <w:rsid w:val="00E5281C"/>
    <w:rsid w:val="00E555C6"/>
    <w:rsid w:val="00E57853"/>
    <w:rsid w:val="00E61671"/>
    <w:rsid w:val="00E64582"/>
    <w:rsid w:val="00E65E98"/>
    <w:rsid w:val="00E6786B"/>
    <w:rsid w:val="00E83238"/>
    <w:rsid w:val="00E8683C"/>
    <w:rsid w:val="00E93BF4"/>
    <w:rsid w:val="00EA2F0F"/>
    <w:rsid w:val="00EA39FF"/>
    <w:rsid w:val="00EB6D55"/>
    <w:rsid w:val="00ED0AFE"/>
    <w:rsid w:val="00EE45EF"/>
    <w:rsid w:val="00EF2F60"/>
    <w:rsid w:val="00F013CA"/>
    <w:rsid w:val="00F0154A"/>
    <w:rsid w:val="00F02394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32B4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70BEA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349"/>
    <w:rsid w:val="00FE16BC"/>
    <w:rsid w:val="00FE4E54"/>
    <w:rsid w:val="00FE5E72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  <w:style w:type="paragraph" w:styleId="Bezmezer">
    <w:name w:val="No Spacing"/>
    <w:rsid w:val="00CA7D2B"/>
    <w:pPr>
      <w:suppressAutoHyphens/>
      <w:autoSpaceDN w:val="0"/>
      <w:textAlignment w:val="baseline"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  <w:style w:type="paragraph" w:styleId="Bezmezer">
    <w:name w:val="No Spacing"/>
    <w:rsid w:val="00CA7D2B"/>
    <w:pPr>
      <w:suppressAutoHyphens/>
      <w:autoSpaceDN w:val="0"/>
      <w:textAlignment w:val="baseline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winklerova@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kfbz.cz/online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805832-2BD4-494C-A370-1AB394AD7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657</Words>
  <Characters>4032</Characters>
  <Application>Microsoft Office Word</Application>
  <DocSecurity>4</DocSecurity>
  <Lines>84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2</cp:revision>
  <cp:lastPrinted>2020-03-09T10:34:00Z</cp:lastPrinted>
  <dcterms:created xsi:type="dcterms:W3CDTF">2020-03-17T15:10:00Z</dcterms:created>
  <dcterms:modified xsi:type="dcterms:W3CDTF">2020-03-17T15:10:00Z</dcterms:modified>
</cp:coreProperties>
</file>