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642" w:rsidRPr="00CA7D2B" w:rsidRDefault="007C1636" w:rsidP="007C1636">
      <w:pPr>
        <w:jc w:val="both"/>
        <w:rPr>
          <w:rFonts w:ascii="Arial" w:hAnsi="Arial" w:cs="Arial"/>
          <w:b/>
          <w:bCs/>
          <w:caps/>
          <w:color w:val="191919"/>
        </w:rPr>
      </w:pPr>
      <w:r w:rsidRPr="00CA7D2B">
        <w:rPr>
          <w:rFonts w:ascii="Arial" w:hAnsi="Arial" w:cs="Arial"/>
          <w:b/>
          <w:bCs/>
          <w:caps/>
          <w:color w:val="191919"/>
        </w:rPr>
        <w:t>břez</w:t>
      </w:r>
      <w:r w:rsidR="00CA7D2B" w:rsidRPr="00CA7D2B">
        <w:rPr>
          <w:rFonts w:ascii="Arial" w:hAnsi="Arial" w:cs="Arial"/>
          <w:b/>
          <w:bCs/>
          <w:caps/>
          <w:color w:val="191919"/>
        </w:rPr>
        <w:t>E</w:t>
      </w:r>
      <w:r w:rsidRPr="00CA7D2B">
        <w:rPr>
          <w:rFonts w:ascii="Arial" w:hAnsi="Arial" w:cs="Arial"/>
          <w:b/>
          <w:bCs/>
          <w:caps/>
          <w:color w:val="191919"/>
        </w:rPr>
        <w:t xml:space="preserve">n </w:t>
      </w:r>
      <w:r w:rsidR="00CA7D2B" w:rsidRPr="00CA7D2B">
        <w:rPr>
          <w:rFonts w:ascii="Arial" w:hAnsi="Arial" w:cs="Arial"/>
          <w:b/>
          <w:bCs/>
          <w:caps/>
          <w:color w:val="191919"/>
        </w:rPr>
        <w:t>JE MĚSÍCEM ČTENÁŘŮ</w:t>
      </w:r>
    </w:p>
    <w:p w:rsidR="007C1636" w:rsidRPr="00CA7D2B" w:rsidRDefault="007C1636" w:rsidP="007C1636">
      <w:pPr>
        <w:jc w:val="both"/>
        <w:rPr>
          <w:rFonts w:ascii="Arial" w:hAnsi="Arial" w:cs="Arial"/>
          <w:b/>
          <w:bCs/>
          <w:color w:val="191919"/>
        </w:rPr>
      </w:pPr>
    </w:p>
    <w:p w:rsidR="00CA7D2B" w:rsidRPr="00CA7D2B" w:rsidRDefault="00CA7D2B" w:rsidP="00CA7D2B">
      <w:pPr>
        <w:jc w:val="both"/>
        <w:rPr>
          <w:rFonts w:ascii="Arial" w:hAnsi="Arial" w:cs="Arial"/>
          <w:color w:val="000000"/>
          <w:shd w:val="clear" w:color="auto" w:fill="FFFFFF"/>
        </w:rPr>
      </w:pPr>
      <w:r w:rsidRPr="00CA7D2B">
        <w:rPr>
          <w:rFonts w:ascii="Arial" w:eastAsia="Batang" w:hAnsi="Arial" w:cs="Arial"/>
        </w:rPr>
        <w:t xml:space="preserve">Krajská knihovna Františka Bartoše ve Zlíně se již tradičně zapojuje do </w:t>
      </w:r>
      <w:r w:rsidRPr="00CA7D2B">
        <w:rPr>
          <w:rFonts w:ascii="Arial" w:eastAsia="Batang" w:hAnsi="Arial" w:cs="Arial"/>
          <w:i/>
          <w:iCs/>
          <w:caps/>
        </w:rPr>
        <w:t>březnA -  měsíce čtenářů</w:t>
      </w:r>
      <w:r>
        <w:rPr>
          <w:rFonts w:ascii="Arial" w:eastAsia="Batang" w:hAnsi="Arial" w:cs="Arial"/>
        </w:rPr>
        <w:t>. Letos se jedná</w:t>
      </w:r>
      <w:r w:rsidRPr="00CA7D2B">
        <w:rPr>
          <w:rFonts w:ascii="Arial" w:eastAsia="Batang" w:hAnsi="Arial" w:cs="Arial"/>
        </w:rPr>
        <w:t xml:space="preserve"> o jedenáctý ročník celostátní akce, kterou na podporu čtení vyhlašuje </w:t>
      </w:r>
      <w:r w:rsidRPr="00CA7D2B">
        <w:rPr>
          <w:rFonts w:ascii="Arial" w:hAnsi="Arial" w:cs="Arial"/>
          <w:color w:val="000000"/>
          <w:shd w:val="clear" w:color="auto" w:fill="FFFFFF"/>
        </w:rPr>
        <w:t>Svaz knihovníků a informačních pracovníků</w:t>
      </w:r>
      <w:r>
        <w:rPr>
          <w:rFonts w:ascii="Arial" w:hAnsi="Arial" w:cs="Arial"/>
          <w:color w:val="000000"/>
          <w:shd w:val="clear" w:color="auto" w:fill="FFFFFF"/>
        </w:rPr>
        <w:t xml:space="preserve"> ČR</w:t>
      </w:r>
      <w:r w:rsidRPr="00CA7D2B">
        <w:rPr>
          <w:rFonts w:ascii="Arial" w:hAnsi="Arial" w:cs="Arial"/>
          <w:color w:val="000000"/>
          <w:shd w:val="clear" w:color="auto" w:fill="FFFFFF"/>
        </w:rPr>
        <w:t xml:space="preserve">. </w:t>
      </w:r>
      <w:r w:rsidR="0054209D">
        <w:rPr>
          <w:rFonts w:ascii="Arial" w:hAnsi="Arial" w:cs="Arial"/>
          <w:color w:val="000000"/>
          <w:shd w:val="clear" w:color="auto" w:fill="FFFFFF"/>
        </w:rPr>
        <w:t>N</w:t>
      </w:r>
      <w:r w:rsidRPr="00CA7D2B">
        <w:rPr>
          <w:rFonts w:ascii="Arial" w:hAnsi="Arial" w:cs="Arial"/>
          <w:color w:val="000000"/>
          <w:shd w:val="clear" w:color="auto" w:fill="FFFFFF"/>
        </w:rPr>
        <w:t xml:space="preserve">ávštěvníci knihovny </w:t>
      </w:r>
      <w:r w:rsidR="0054209D">
        <w:rPr>
          <w:rFonts w:ascii="Arial" w:hAnsi="Arial" w:cs="Arial"/>
          <w:color w:val="000000"/>
          <w:shd w:val="clear" w:color="auto" w:fill="FFFFFF"/>
        </w:rPr>
        <w:t xml:space="preserve">se opět </w:t>
      </w:r>
      <w:r w:rsidRPr="00CA7D2B">
        <w:rPr>
          <w:rFonts w:ascii="Arial" w:hAnsi="Arial" w:cs="Arial"/>
          <w:color w:val="000000"/>
          <w:shd w:val="clear" w:color="auto" w:fill="FFFFFF"/>
        </w:rPr>
        <w:t>mohou těšit na řadu zajímavých akcí</w:t>
      </w:r>
      <w:r w:rsidR="0054209D">
        <w:rPr>
          <w:rFonts w:ascii="Arial" w:hAnsi="Arial" w:cs="Arial"/>
          <w:color w:val="000000"/>
          <w:shd w:val="clear" w:color="auto" w:fill="FFFFFF"/>
        </w:rPr>
        <w:t xml:space="preserve"> a nabitý program</w:t>
      </w:r>
      <w:r w:rsidRPr="00CA7D2B">
        <w:rPr>
          <w:rFonts w:ascii="Arial" w:hAnsi="Arial" w:cs="Arial"/>
          <w:color w:val="000000"/>
          <w:shd w:val="clear" w:color="auto" w:fill="FFFFFF"/>
        </w:rPr>
        <w:t>.</w:t>
      </w:r>
    </w:p>
    <w:p w:rsidR="00CA7D2B" w:rsidRPr="00CA7D2B" w:rsidRDefault="00CA7D2B" w:rsidP="00CA7D2B">
      <w:pPr>
        <w:jc w:val="both"/>
        <w:rPr>
          <w:rFonts w:ascii="Arial" w:hAnsi="Arial" w:cs="Arial"/>
          <w:color w:val="000000"/>
          <w:shd w:val="clear" w:color="auto" w:fill="FFFFFF"/>
        </w:rPr>
      </w:pPr>
    </w:p>
    <w:p w:rsidR="00CA7D2B" w:rsidRPr="00CA7D2B" w:rsidRDefault="00CA7D2B" w:rsidP="00CA7D2B">
      <w:pPr>
        <w:jc w:val="both"/>
        <w:rPr>
          <w:rFonts w:ascii="Arial" w:hAnsi="Arial" w:cs="Arial"/>
          <w:color w:val="000000"/>
        </w:rPr>
      </w:pPr>
      <w:r w:rsidRPr="00CA7D2B">
        <w:rPr>
          <w:rFonts w:ascii="Arial" w:hAnsi="Arial" w:cs="Arial"/>
          <w:color w:val="000000"/>
          <w:shd w:val="clear" w:color="auto" w:fill="FFFFFF"/>
        </w:rPr>
        <w:t>Ve foyer knihovny lze</w:t>
      </w:r>
      <w:r>
        <w:rPr>
          <w:rFonts w:ascii="Arial" w:hAnsi="Arial" w:cs="Arial"/>
          <w:color w:val="000000"/>
          <w:shd w:val="clear" w:color="auto" w:fill="FFFFFF"/>
        </w:rPr>
        <w:t xml:space="preserve"> v průběhu celého března zhlédnout hned dvě vý</w:t>
      </w:r>
      <w:r w:rsidRPr="00CA7D2B">
        <w:rPr>
          <w:rFonts w:ascii="Arial" w:hAnsi="Arial" w:cs="Arial"/>
          <w:color w:val="000000"/>
          <w:shd w:val="clear" w:color="auto" w:fill="FFFFFF"/>
        </w:rPr>
        <w:t xml:space="preserve">stavy, a to výstavu </w:t>
      </w:r>
      <w:r w:rsidRPr="00CA7D2B">
        <w:rPr>
          <w:rFonts w:ascii="Arial" w:hAnsi="Arial" w:cs="Arial"/>
        </w:rPr>
        <w:t>výtvarných prací žáků ZUŠ Zlín Štefánikova</w:t>
      </w:r>
      <w:r w:rsidRPr="00CA7D2B">
        <w:rPr>
          <w:rFonts w:ascii="Arial" w:hAnsi="Arial" w:cs="Arial"/>
          <w:color w:val="000000"/>
          <w:shd w:val="clear" w:color="auto" w:fill="FFFFFF"/>
        </w:rPr>
        <w:t xml:space="preserve"> </w:t>
      </w:r>
      <w:r w:rsidRPr="00CA7D2B">
        <w:rPr>
          <w:rFonts w:ascii="Arial" w:hAnsi="Arial" w:cs="Arial"/>
          <w:b/>
          <w:color w:val="000000"/>
          <w:shd w:val="clear" w:color="auto" w:fill="FFFFFF"/>
        </w:rPr>
        <w:t>Čtvero ročních období</w:t>
      </w:r>
      <w:r w:rsidRPr="00CA7D2B">
        <w:rPr>
          <w:rFonts w:ascii="Arial" w:hAnsi="Arial" w:cs="Arial"/>
          <w:color w:val="000000"/>
          <w:shd w:val="clear" w:color="auto" w:fill="FFFFFF"/>
        </w:rPr>
        <w:t xml:space="preserve">, a dále výstavu </w:t>
      </w:r>
      <w:r w:rsidRPr="00CA7D2B">
        <w:rPr>
          <w:rFonts w:ascii="Arial" w:hAnsi="Arial" w:cs="Arial"/>
        </w:rPr>
        <w:t xml:space="preserve">Národního památkového ústavu </w:t>
      </w:r>
      <w:r w:rsidRPr="00CA7D2B">
        <w:rPr>
          <w:rFonts w:ascii="Arial" w:hAnsi="Arial" w:cs="Arial"/>
          <w:b/>
        </w:rPr>
        <w:t>Příběhy stromů</w:t>
      </w:r>
      <w:r w:rsidRPr="00CA7D2B">
        <w:rPr>
          <w:rFonts w:ascii="Arial" w:hAnsi="Arial" w:cs="Arial"/>
        </w:rPr>
        <w:t xml:space="preserve"> </w:t>
      </w:r>
      <w:r w:rsidRPr="00CA7D2B">
        <w:rPr>
          <w:rFonts w:ascii="Arial" w:hAnsi="Arial" w:cs="Arial"/>
          <w:b/>
          <w:bCs/>
          <w:color w:val="222222"/>
        </w:rPr>
        <w:t xml:space="preserve">Republiky Zlínského kraje 1918-2018. </w:t>
      </w:r>
      <w:r w:rsidRPr="00CA7D2B">
        <w:rPr>
          <w:rFonts w:ascii="Arial" w:hAnsi="Arial" w:cs="Arial"/>
          <w:bCs/>
          <w:color w:val="222222"/>
        </w:rPr>
        <w:t>Výstava</w:t>
      </w:r>
      <w:r w:rsidRPr="00CA7D2B">
        <w:rPr>
          <w:rFonts w:ascii="Arial" w:hAnsi="Arial" w:cs="Arial"/>
          <w:b/>
          <w:bCs/>
          <w:color w:val="222222"/>
        </w:rPr>
        <w:t xml:space="preserve"> </w:t>
      </w:r>
      <w:r w:rsidRPr="00CA7D2B">
        <w:rPr>
          <w:rFonts w:ascii="Arial" w:hAnsi="Arial" w:cs="Arial"/>
          <w:color w:val="1D1D1D"/>
          <w:shd w:val="clear" w:color="auto" w:fill="FFFFFF"/>
        </w:rPr>
        <w:t>přináší prostřednictvím příběhů stromů pohled na sváteční i běžný život ve Zlínském kraji v uplynulých sto letech, především však v období první republiky. Dvacet panelů mapuje více než osm desítek stromů, které měly budoucím generacím připomínat události nebo osobnosti, na které by se nemělo zapomenout. Po dobu trvání výstavy bude možné na recepci ve foyer</w:t>
      </w:r>
      <w:r>
        <w:rPr>
          <w:rFonts w:ascii="Arial" w:hAnsi="Arial" w:cs="Arial"/>
          <w:color w:val="1D1D1D"/>
          <w:shd w:val="clear" w:color="auto" w:fill="FFFFFF"/>
        </w:rPr>
        <w:t xml:space="preserve"> knihovny</w:t>
      </w:r>
      <w:r w:rsidRPr="00CA7D2B">
        <w:rPr>
          <w:rFonts w:ascii="Arial" w:hAnsi="Arial" w:cs="Arial"/>
          <w:color w:val="1D1D1D"/>
          <w:shd w:val="clear" w:color="auto" w:fill="FFFFFF"/>
        </w:rPr>
        <w:t xml:space="preserve"> zakoupit také </w:t>
      </w:r>
      <w:r>
        <w:rPr>
          <w:rFonts w:ascii="Arial" w:hAnsi="Arial" w:cs="Arial"/>
          <w:color w:val="1D1D1D"/>
          <w:shd w:val="clear" w:color="auto" w:fill="FFFFFF"/>
        </w:rPr>
        <w:t xml:space="preserve">související </w:t>
      </w:r>
      <w:r w:rsidRPr="00CA7D2B">
        <w:rPr>
          <w:rFonts w:ascii="Arial" w:hAnsi="Arial" w:cs="Arial"/>
          <w:color w:val="000000"/>
        </w:rPr>
        <w:t xml:space="preserve">publikaci Příběhy stromů, která zahrnuje materiály, které již nebylo možné v plné šíři na výstavě prezentovat. </w:t>
      </w:r>
    </w:p>
    <w:p w:rsidR="00CA7D2B" w:rsidRDefault="00CA7D2B" w:rsidP="00CA7D2B">
      <w:pPr>
        <w:jc w:val="both"/>
      </w:pPr>
    </w:p>
    <w:p w:rsidR="00CA7D2B" w:rsidRPr="00CA7D2B" w:rsidRDefault="00CA7D2B" w:rsidP="00CA7D2B">
      <w:pPr>
        <w:jc w:val="both"/>
        <w:rPr>
          <w:rFonts w:ascii="Arial" w:hAnsi="Arial" w:cs="Arial"/>
        </w:rPr>
      </w:pPr>
      <w:r w:rsidRPr="00CA7D2B">
        <w:rPr>
          <w:rFonts w:ascii="Arial" w:eastAsia="Batang" w:hAnsi="Arial" w:cs="Arial"/>
          <w:color w:val="000000"/>
        </w:rPr>
        <w:t xml:space="preserve">Fanoušci </w:t>
      </w:r>
      <w:r w:rsidRPr="00CA7D2B">
        <w:rPr>
          <w:rFonts w:ascii="Arial" w:eastAsia="Batang" w:hAnsi="Arial" w:cs="Arial"/>
        </w:rPr>
        <w:t xml:space="preserve">vizovické skupiny Fleret </w:t>
      </w:r>
      <w:r w:rsidRPr="00CA7D2B">
        <w:rPr>
          <w:rFonts w:ascii="Arial" w:eastAsia="Batang" w:hAnsi="Arial" w:cs="Arial"/>
          <w:color w:val="000000"/>
        </w:rPr>
        <w:t>si určitě nenechají ujít</w:t>
      </w:r>
      <w:r w:rsidRPr="00CA7D2B">
        <w:rPr>
          <w:rFonts w:ascii="Arial" w:eastAsia="Batang" w:hAnsi="Arial" w:cs="Arial"/>
        </w:rPr>
        <w:t xml:space="preserve"> besedu s dvorními autory-textaři této </w:t>
      </w:r>
      <w:r w:rsidR="0054209D">
        <w:rPr>
          <w:rFonts w:ascii="Arial" w:eastAsia="Batang" w:hAnsi="Arial" w:cs="Arial"/>
        </w:rPr>
        <w:t>populární</w:t>
      </w:r>
      <w:r w:rsidRPr="00CA7D2B">
        <w:rPr>
          <w:rFonts w:ascii="Arial" w:eastAsia="Batang" w:hAnsi="Arial" w:cs="Arial"/>
        </w:rPr>
        <w:t xml:space="preserve"> kapely </w:t>
      </w:r>
      <w:r w:rsidRPr="00CA7D2B">
        <w:rPr>
          <w:rFonts w:ascii="Arial" w:eastAsia="Batang" w:hAnsi="Arial" w:cs="Arial"/>
          <w:color w:val="000000"/>
        </w:rPr>
        <w:t xml:space="preserve">Janem </w:t>
      </w:r>
      <w:proofErr w:type="spellStart"/>
      <w:r w:rsidRPr="00CA7D2B">
        <w:rPr>
          <w:rFonts w:ascii="Arial" w:eastAsia="Batang" w:hAnsi="Arial" w:cs="Arial"/>
          <w:color w:val="000000"/>
        </w:rPr>
        <w:t>Mrlíkem</w:t>
      </w:r>
      <w:proofErr w:type="spellEnd"/>
      <w:r w:rsidRPr="00CA7D2B">
        <w:rPr>
          <w:rFonts w:ascii="Arial" w:eastAsia="Batang" w:hAnsi="Arial" w:cs="Arial"/>
          <w:color w:val="000000"/>
        </w:rPr>
        <w:t xml:space="preserve"> a Liborem Myslivečkem. Beseda  </w:t>
      </w:r>
      <w:r w:rsidRPr="00CA7D2B">
        <w:rPr>
          <w:rFonts w:ascii="Arial" w:eastAsia="Batang" w:hAnsi="Arial" w:cs="Arial"/>
        </w:rPr>
        <w:t xml:space="preserve">s názvem </w:t>
      </w:r>
      <w:r w:rsidRPr="00CA7D2B">
        <w:rPr>
          <w:rFonts w:ascii="Arial" w:eastAsia="Batang" w:hAnsi="Arial" w:cs="Arial"/>
          <w:b/>
          <w:bCs/>
        </w:rPr>
        <w:t xml:space="preserve">Aby </w:t>
      </w:r>
      <w:proofErr w:type="gramStart"/>
      <w:r w:rsidRPr="00CA7D2B">
        <w:rPr>
          <w:rFonts w:ascii="Arial" w:eastAsia="Batang" w:hAnsi="Arial" w:cs="Arial"/>
          <w:b/>
          <w:bCs/>
        </w:rPr>
        <w:t>bylo co</w:t>
      </w:r>
      <w:proofErr w:type="gramEnd"/>
      <w:r w:rsidRPr="00CA7D2B">
        <w:rPr>
          <w:rFonts w:ascii="Arial" w:eastAsia="Batang" w:hAnsi="Arial" w:cs="Arial"/>
          <w:b/>
          <w:bCs/>
        </w:rPr>
        <w:t xml:space="preserve"> zpívat</w:t>
      </w:r>
      <w:r w:rsidRPr="00CA7D2B">
        <w:rPr>
          <w:rFonts w:ascii="Arial" w:eastAsia="Batang" w:hAnsi="Arial" w:cs="Arial"/>
        </w:rPr>
        <w:t xml:space="preserve"> se uskuteční ve středu </w:t>
      </w:r>
      <w:r w:rsidRPr="00CA7D2B">
        <w:rPr>
          <w:rFonts w:ascii="Arial" w:eastAsia="Batang" w:hAnsi="Arial" w:cs="Arial"/>
          <w:b/>
        </w:rPr>
        <w:t>11. 3. od 17 hodin.</w:t>
      </w:r>
    </w:p>
    <w:p w:rsidR="00CA7D2B" w:rsidRPr="00CA7D2B" w:rsidRDefault="00CA7D2B" w:rsidP="00CA7D2B">
      <w:pPr>
        <w:jc w:val="both"/>
        <w:rPr>
          <w:rFonts w:ascii="Arial" w:eastAsia="Batang" w:hAnsi="Arial" w:cs="Arial"/>
          <w:color w:val="000000"/>
        </w:rPr>
      </w:pPr>
    </w:p>
    <w:p w:rsidR="00CA7D2B" w:rsidRPr="00CA7D2B" w:rsidRDefault="00CA7D2B" w:rsidP="00CA7D2B">
      <w:pPr>
        <w:jc w:val="both"/>
        <w:rPr>
          <w:rFonts w:ascii="Arial" w:eastAsia="Batang" w:hAnsi="Arial" w:cs="Arial"/>
        </w:rPr>
      </w:pPr>
      <w:r w:rsidRPr="00CA7D2B">
        <w:rPr>
          <w:rFonts w:ascii="Arial" w:eastAsia="Batang" w:hAnsi="Arial" w:cs="Arial"/>
        </w:rPr>
        <w:t>Ve spolupráci s </w:t>
      </w:r>
      <w:r w:rsidRPr="00CA7D2B">
        <w:rPr>
          <w:rFonts w:ascii="Arial" w:hAnsi="Arial" w:cs="Arial"/>
        </w:rPr>
        <w:t>Národním památkovým ústavem byl připraven</w:t>
      </w:r>
      <w:r w:rsidRPr="00CA7D2B">
        <w:rPr>
          <w:rFonts w:ascii="Arial" w:eastAsia="Batang" w:hAnsi="Arial" w:cs="Arial"/>
        </w:rPr>
        <w:t xml:space="preserve"> přednáškový cyklus věnovaný historickým zahradám a parkům České republiky s názvem </w:t>
      </w:r>
      <w:r w:rsidRPr="00CA7D2B">
        <w:rPr>
          <w:rFonts w:ascii="Arial" w:eastAsia="Batang" w:hAnsi="Arial" w:cs="Arial"/>
          <w:b/>
        </w:rPr>
        <w:t>Střípky z dějin zahradního umění</w:t>
      </w:r>
      <w:r w:rsidRPr="00CA7D2B">
        <w:rPr>
          <w:rFonts w:ascii="Arial" w:eastAsia="Batang" w:hAnsi="Arial" w:cs="Arial"/>
        </w:rPr>
        <w:t>.</w:t>
      </w:r>
      <w:r w:rsidRPr="00CA7D2B">
        <w:rPr>
          <w:rFonts w:ascii="Arial" w:eastAsia="Batang" w:hAnsi="Arial" w:cs="Arial"/>
          <w:b/>
        </w:rPr>
        <w:t xml:space="preserve"> </w:t>
      </w:r>
      <w:r w:rsidRPr="00CA7D2B">
        <w:rPr>
          <w:rFonts w:ascii="Arial" w:eastAsia="Batang" w:hAnsi="Arial" w:cs="Arial"/>
        </w:rPr>
        <w:t xml:space="preserve">První přednáška se uskuteční </w:t>
      </w:r>
      <w:r w:rsidRPr="00CA7D2B">
        <w:rPr>
          <w:rFonts w:ascii="Arial" w:eastAsia="Batang" w:hAnsi="Arial" w:cs="Arial"/>
          <w:b/>
        </w:rPr>
        <w:t xml:space="preserve">18. 3. </w:t>
      </w:r>
      <w:r>
        <w:rPr>
          <w:rFonts w:ascii="Arial" w:eastAsia="Batang" w:hAnsi="Arial" w:cs="Arial"/>
          <w:b/>
        </w:rPr>
        <w:t>o</w:t>
      </w:r>
      <w:r w:rsidRPr="00CA7D2B">
        <w:rPr>
          <w:rFonts w:ascii="Arial" w:eastAsia="Batang" w:hAnsi="Arial" w:cs="Arial"/>
          <w:b/>
        </w:rPr>
        <w:t xml:space="preserve">d 17 hodin </w:t>
      </w:r>
      <w:r w:rsidRPr="00CA7D2B">
        <w:rPr>
          <w:rFonts w:ascii="Arial" w:eastAsia="Batang" w:hAnsi="Arial" w:cs="Arial"/>
        </w:rPr>
        <w:t xml:space="preserve">a </w:t>
      </w:r>
      <w:r w:rsidRPr="00CA7D2B">
        <w:rPr>
          <w:rFonts w:ascii="Arial" w:hAnsi="Arial" w:cs="Arial"/>
          <w:color w:val="000000"/>
        </w:rPr>
        <w:t>Ing. Lenka Křesadlová, Ph.D., vedoucí Metodického centra zahradní kultury při Národním památkovém ústavu v</w:t>
      </w:r>
      <w:r>
        <w:rPr>
          <w:rFonts w:ascii="Arial" w:hAnsi="Arial" w:cs="Arial"/>
          <w:color w:val="000000"/>
        </w:rPr>
        <w:t> </w:t>
      </w:r>
      <w:r w:rsidRPr="00CA7D2B">
        <w:rPr>
          <w:rFonts w:ascii="Arial" w:hAnsi="Arial" w:cs="Arial"/>
          <w:color w:val="000000"/>
        </w:rPr>
        <w:t>Kroměříži se v ní za</w:t>
      </w:r>
      <w:r w:rsidRPr="00CA7D2B">
        <w:rPr>
          <w:rFonts w:ascii="Arial" w:eastAsia="Batang" w:hAnsi="Arial" w:cs="Arial"/>
        </w:rPr>
        <w:t>měří na období středověku a renezance.</w:t>
      </w:r>
    </w:p>
    <w:p w:rsidR="00CA7D2B" w:rsidRPr="00CA7D2B" w:rsidRDefault="00CA7D2B" w:rsidP="00CA7D2B">
      <w:pPr>
        <w:rPr>
          <w:rFonts w:ascii="Arial" w:eastAsia="Batang" w:hAnsi="Arial" w:cs="Arial"/>
          <w:b/>
        </w:rPr>
      </w:pPr>
    </w:p>
    <w:p w:rsidR="00CA7D2B" w:rsidRPr="003F0716" w:rsidRDefault="00CA7D2B" w:rsidP="00CA7D2B">
      <w:pPr>
        <w:jc w:val="both"/>
        <w:rPr>
          <w:rFonts w:ascii="Arial" w:eastAsia="Batang" w:hAnsi="Arial" w:cs="Arial"/>
        </w:rPr>
      </w:pPr>
      <w:r w:rsidRPr="003F0716">
        <w:rPr>
          <w:rFonts w:ascii="Arial" w:eastAsia="Batang" w:hAnsi="Arial" w:cs="Arial"/>
        </w:rPr>
        <w:t xml:space="preserve">Ve středu </w:t>
      </w:r>
      <w:r w:rsidRPr="003F0716">
        <w:rPr>
          <w:rFonts w:ascii="Arial" w:eastAsia="Batang" w:hAnsi="Arial" w:cs="Arial"/>
          <w:b/>
          <w:bCs/>
        </w:rPr>
        <w:t xml:space="preserve">25. </w:t>
      </w:r>
      <w:r>
        <w:rPr>
          <w:rFonts w:ascii="Arial" w:eastAsia="Batang" w:hAnsi="Arial" w:cs="Arial"/>
          <w:b/>
          <w:bCs/>
        </w:rPr>
        <w:t>3.</w:t>
      </w:r>
      <w:r w:rsidRPr="003F0716">
        <w:rPr>
          <w:rFonts w:ascii="Arial" w:eastAsia="Batang" w:hAnsi="Arial" w:cs="Arial"/>
          <w:b/>
          <w:bCs/>
        </w:rPr>
        <w:t xml:space="preserve"> od 17 hodin</w:t>
      </w:r>
      <w:r w:rsidRPr="003F0716">
        <w:rPr>
          <w:rFonts w:ascii="Arial" w:eastAsia="Batang" w:hAnsi="Arial" w:cs="Arial"/>
        </w:rPr>
        <w:t xml:space="preserve"> </w:t>
      </w:r>
      <w:r>
        <w:rPr>
          <w:rFonts w:ascii="Arial" w:eastAsia="Batang" w:hAnsi="Arial" w:cs="Arial"/>
        </w:rPr>
        <w:t xml:space="preserve">bude na programu </w:t>
      </w:r>
      <w:r w:rsidRPr="003F0716">
        <w:rPr>
          <w:rFonts w:ascii="Arial" w:eastAsia="Batang" w:hAnsi="Arial" w:cs="Arial"/>
        </w:rPr>
        <w:t>besed</w:t>
      </w:r>
      <w:r>
        <w:rPr>
          <w:rFonts w:ascii="Arial" w:eastAsia="Batang" w:hAnsi="Arial" w:cs="Arial"/>
        </w:rPr>
        <w:t>a</w:t>
      </w:r>
      <w:r w:rsidRPr="003F0716">
        <w:rPr>
          <w:rFonts w:ascii="Arial" w:eastAsia="Batang" w:hAnsi="Arial" w:cs="Arial"/>
        </w:rPr>
        <w:t xml:space="preserve"> o knize </w:t>
      </w:r>
      <w:r w:rsidRPr="003F0716">
        <w:rPr>
          <w:rFonts w:ascii="Arial" w:eastAsia="Batang" w:hAnsi="Arial" w:cs="Arial"/>
          <w:b/>
          <w:bCs/>
        </w:rPr>
        <w:t>K</w:t>
      </w:r>
      <w:r>
        <w:rPr>
          <w:rFonts w:ascii="Arial" w:eastAsia="Batang" w:hAnsi="Arial" w:cs="Arial"/>
          <w:b/>
          <w:bCs/>
        </w:rPr>
        <w:t xml:space="preserve">arel mezi námi </w:t>
      </w:r>
      <w:r w:rsidRPr="003F0716">
        <w:rPr>
          <w:rFonts w:ascii="Arial" w:eastAsia="Batang" w:hAnsi="Arial" w:cs="Arial"/>
        </w:rPr>
        <w:t xml:space="preserve">s autorským čtením a s písněmi Karla Kryla v podání dua </w:t>
      </w:r>
      <w:r w:rsidRPr="003F0716">
        <w:rPr>
          <w:rFonts w:ascii="Arial" w:eastAsia="Batang" w:hAnsi="Arial" w:cs="Arial"/>
          <w:b/>
          <w:bCs/>
        </w:rPr>
        <w:t xml:space="preserve">Pavel Foltán &amp; Stanislav </w:t>
      </w:r>
      <w:proofErr w:type="spellStart"/>
      <w:r w:rsidRPr="003F0716">
        <w:rPr>
          <w:rFonts w:ascii="Arial" w:eastAsia="Batang" w:hAnsi="Arial" w:cs="Arial"/>
          <w:b/>
          <w:bCs/>
        </w:rPr>
        <w:t>Berkovec</w:t>
      </w:r>
      <w:proofErr w:type="spellEnd"/>
      <w:r w:rsidRPr="003F0716">
        <w:rPr>
          <w:rFonts w:ascii="Arial" w:eastAsia="Batang" w:hAnsi="Arial" w:cs="Arial"/>
        </w:rPr>
        <w:t xml:space="preserve">. Autor knihy, Pavel Foltán, brněnský mediální analytik a právník, ale také umělec a písničkář patřil k nejbližším přátelům Karla Kryla, s nímž několik let úzce spolupracoval. Právě o svém vztahu ke Karlu Krylovi a spolupráci s ním napsal vzpomínkovou knihu Karel mezi námi, ve které popisuje i některé situace z mediálního prostředí, nebo ze života písničkářů. </w:t>
      </w:r>
    </w:p>
    <w:p w:rsidR="00CA7D2B" w:rsidRPr="003F0716" w:rsidRDefault="00CA7D2B" w:rsidP="00CA7D2B">
      <w:pPr>
        <w:jc w:val="both"/>
        <w:rPr>
          <w:rFonts w:ascii="Arial" w:eastAsia="Batang" w:hAnsi="Arial" w:cs="Arial"/>
        </w:rPr>
      </w:pPr>
    </w:p>
    <w:p w:rsidR="00CA7D2B" w:rsidRPr="003F0716" w:rsidRDefault="00CA7D2B" w:rsidP="00CA7D2B">
      <w:pPr>
        <w:jc w:val="both"/>
        <w:rPr>
          <w:rFonts w:ascii="Arial" w:eastAsia="Batang" w:hAnsi="Arial" w:cs="Arial"/>
        </w:rPr>
      </w:pPr>
      <w:r w:rsidRPr="003F0716">
        <w:rPr>
          <w:rFonts w:ascii="Arial" w:eastAsia="Batang" w:hAnsi="Arial" w:cs="Arial"/>
        </w:rPr>
        <w:t>Břez</w:t>
      </w:r>
      <w:r>
        <w:rPr>
          <w:rFonts w:ascii="Arial" w:eastAsia="Batang" w:hAnsi="Arial" w:cs="Arial"/>
        </w:rPr>
        <w:t xml:space="preserve">nový program knihovny završí </w:t>
      </w:r>
      <w:r w:rsidRPr="003F0716">
        <w:rPr>
          <w:rFonts w:ascii="Arial" w:eastAsia="Batang" w:hAnsi="Arial" w:cs="Arial"/>
          <w:b/>
        </w:rPr>
        <w:t>27. 3.</w:t>
      </w:r>
      <w:r w:rsidRPr="003F0716">
        <w:rPr>
          <w:rFonts w:ascii="Arial" w:eastAsia="Batang" w:hAnsi="Arial" w:cs="Arial"/>
        </w:rPr>
        <w:t xml:space="preserve"> tradiční večerní program pro děti </w:t>
      </w:r>
      <w:r>
        <w:rPr>
          <w:rFonts w:ascii="Arial" w:eastAsia="Batang" w:hAnsi="Arial" w:cs="Arial"/>
          <w:b/>
        </w:rPr>
        <w:t xml:space="preserve">Noc s Andersenem </w:t>
      </w:r>
      <w:r w:rsidRPr="00CA7D2B">
        <w:rPr>
          <w:rFonts w:ascii="Arial" w:eastAsia="Batang" w:hAnsi="Arial" w:cs="Arial"/>
        </w:rPr>
        <w:t>-</w:t>
      </w:r>
      <w:r>
        <w:rPr>
          <w:rFonts w:ascii="Arial" w:eastAsia="Batang" w:hAnsi="Arial" w:cs="Arial"/>
          <w:b/>
        </w:rPr>
        <w:t xml:space="preserve"> </w:t>
      </w:r>
      <w:r w:rsidRPr="00CA7D2B">
        <w:rPr>
          <w:rFonts w:ascii="Arial" w:eastAsia="Batang" w:hAnsi="Arial" w:cs="Arial"/>
        </w:rPr>
        <w:t>l</w:t>
      </w:r>
      <w:r w:rsidRPr="003F0716">
        <w:rPr>
          <w:rFonts w:ascii="Arial" w:eastAsia="Batang" w:hAnsi="Arial" w:cs="Arial"/>
          <w:color w:val="000000"/>
        </w:rPr>
        <w:t xml:space="preserve">etos na téma </w:t>
      </w:r>
      <w:r w:rsidRPr="003F0716">
        <w:rPr>
          <w:rFonts w:ascii="Arial" w:eastAsia="Batang" w:hAnsi="Arial" w:cs="Arial"/>
          <w:bCs/>
          <w:color w:val="000000"/>
        </w:rPr>
        <w:t xml:space="preserve">S knihou do vesmíru. </w:t>
      </w:r>
      <w:r w:rsidRPr="003F0716">
        <w:rPr>
          <w:rFonts w:ascii="Arial" w:eastAsia="Batang" w:hAnsi="Arial" w:cs="Arial"/>
          <w:color w:val="000000"/>
        </w:rPr>
        <w:t xml:space="preserve">Děti se prostřednictvím knih a povídání odborníků </w:t>
      </w:r>
      <w:r>
        <w:rPr>
          <w:rFonts w:ascii="Arial" w:eastAsia="Batang" w:hAnsi="Arial" w:cs="Arial"/>
          <w:color w:val="000000"/>
        </w:rPr>
        <w:t xml:space="preserve">z Hvězdárny Valašské </w:t>
      </w:r>
      <w:r w:rsidR="0054209D">
        <w:rPr>
          <w:rFonts w:ascii="Arial" w:eastAsia="Batang" w:hAnsi="Arial" w:cs="Arial"/>
          <w:color w:val="000000"/>
        </w:rPr>
        <w:t>M</w:t>
      </w:r>
      <w:r>
        <w:rPr>
          <w:rFonts w:ascii="Arial" w:eastAsia="Batang" w:hAnsi="Arial" w:cs="Arial"/>
          <w:color w:val="000000"/>
        </w:rPr>
        <w:t xml:space="preserve">eziříčí </w:t>
      </w:r>
      <w:r w:rsidRPr="003F0716">
        <w:rPr>
          <w:rFonts w:ascii="Arial" w:eastAsia="Batang" w:hAnsi="Arial" w:cs="Arial"/>
          <w:color w:val="000000"/>
        </w:rPr>
        <w:t>dozví zajímavá fakta o Slunci, Zemi, Měsíci, planetách i reáliích ze života kosmonautů. </w:t>
      </w:r>
    </w:p>
    <w:p w:rsidR="00CA7D2B" w:rsidRPr="003F0716" w:rsidRDefault="00CA7D2B" w:rsidP="00CA7D2B">
      <w:pPr>
        <w:pStyle w:val="Bezmezer"/>
        <w:jc w:val="both"/>
        <w:rPr>
          <w:rFonts w:ascii="Arial" w:eastAsia="Batang" w:hAnsi="Arial" w:cs="Arial"/>
          <w:sz w:val="24"/>
          <w:szCs w:val="24"/>
        </w:rPr>
      </w:pPr>
    </w:p>
    <w:p w:rsidR="00CA7D2B" w:rsidRPr="003F0716" w:rsidRDefault="00CA7D2B" w:rsidP="00CA7D2B">
      <w:pPr>
        <w:pStyle w:val="Bezmezer"/>
        <w:jc w:val="both"/>
        <w:rPr>
          <w:rFonts w:ascii="Arial" w:eastAsia="Batang" w:hAnsi="Arial" w:cs="Arial"/>
          <w:caps/>
          <w:sz w:val="24"/>
          <w:szCs w:val="24"/>
        </w:rPr>
      </w:pPr>
      <w:r w:rsidRPr="003F0716">
        <w:rPr>
          <w:rFonts w:ascii="Arial" w:eastAsia="Batang" w:hAnsi="Arial" w:cs="Arial"/>
          <w:sz w:val="24"/>
          <w:szCs w:val="24"/>
        </w:rPr>
        <w:t xml:space="preserve">Na obvodních knihovnách a pobočkách v Malenovicích, na Dílech a na Podlesí bude po celý březen probíhat </w:t>
      </w:r>
      <w:r w:rsidRPr="00CA7D2B">
        <w:rPr>
          <w:rFonts w:ascii="Arial" w:eastAsia="Batang" w:hAnsi="Arial" w:cs="Arial"/>
          <w:b/>
          <w:sz w:val="24"/>
          <w:szCs w:val="24"/>
        </w:rPr>
        <w:t>Knižní bazar</w:t>
      </w:r>
      <w:r w:rsidRPr="003F0716">
        <w:rPr>
          <w:rFonts w:ascii="Arial" w:eastAsia="Batang" w:hAnsi="Arial" w:cs="Arial"/>
          <w:b/>
          <w:caps/>
          <w:sz w:val="24"/>
          <w:szCs w:val="24"/>
        </w:rPr>
        <w:t xml:space="preserve">. </w:t>
      </w:r>
      <w:r w:rsidRPr="003F0716">
        <w:rPr>
          <w:rFonts w:ascii="Arial" w:eastAsia="Batang" w:hAnsi="Arial" w:cs="Arial"/>
          <w:caps/>
          <w:sz w:val="24"/>
          <w:szCs w:val="24"/>
        </w:rPr>
        <w:t>Č</w:t>
      </w:r>
      <w:r w:rsidRPr="003F0716">
        <w:rPr>
          <w:rFonts w:ascii="Arial" w:eastAsia="Batang" w:hAnsi="Arial" w:cs="Arial"/>
          <w:sz w:val="24"/>
          <w:szCs w:val="24"/>
        </w:rPr>
        <w:t xml:space="preserve">tenáři můžou do knihovny přinést knihy, které jim doma přebývají nebo </w:t>
      </w:r>
      <w:r w:rsidR="0079795C" w:rsidRPr="003F0716">
        <w:rPr>
          <w:rFonts w:ascii="Arial" w:eastAsia="Batang" w:hAnsi="Arial" w:cs="Arial"/>
          <w:sz w:val="24"/>
          <w:szCs w:val="24"/>
        </w:rPr>
        <w:t>si</w:t>
      </w:r>
      <w:r w:rsidR="0079795C" w:rsidRPr="003F0716">
        <w:rPr>
          <w:rFonts w:ascii="Arial" w:eastAsia="Batang" w:hAnsi="Arial" w:cs="Arial"/>
          <w:sz w:val="24"/>
          <w:szCs w:val="24"/>
        </w:rPr>
        <w:t xml:space="preserve"> </w:t>
      </w:r>
      <w:r w:rsidRPr="003F0716">
        <w:rPr>
          <w:rFonts w:ascii="Arial" w:eastAsia="Batang" w:hAnsi="Arial" w:cs="Arial"/>
          <w:sz w:val="24"/>
          <w:szCs w:val="24"/>
        </w:rPr>
        <w:t>naopak zdarma odnést titul</w:t>
      </w:r>
      <w:r>
        <w:rPr>
          <w:rFonts w:ascii="Arial" w:eastAsia="Batang" w:hAnsi="Arial" w:cs="Arial"/>
          <w:sz w:val="24"/>
          <w:szCs w:val="24"/>
        </w:rPr>
        <w:t>y</w:t>
      </w:r>
      <w:r w:rsidRPr="003F0716">
        <w:rPr>
          <w:rFonts w:ascii="Arial" w:eastAsia="Batang" w:hAnsi="Arial" w:cs="Arial"/>
          <w:sz w:val="24"/>
          <w:szCs w:val="24"/>
        </w:rPr>
        <w:t>, kter</w:t>
      </w:r>
      <w:r w:rsidR="0079795C">
        <w:rPr>
          <w:rFonts w:ascii="Arial" w:eastAsia="Batang" w:hAnsi="Arial" w:cs="Arial"/>
          <w:sz w:val="24"/>
          <w:szCs w:val="24"/>
        </w:rPr>
        <w:t>é</w:t>
      </w:r>
      <w:r w:rsidRPr="003F0716">
        <w:rPr>
          <w:rFonts w:ascii="Arial" w:eastAsia="Batang" w:hAnsi="Arial" w:cs="Arial"/>
          <w:sz w:val="24"/>
          <w:szCs w:val="24"/>
        </w:rPr>
        <w:t xml:space="preserve"> je zaujm</w:t>
      </w:r>
      <w:r>
        <w:rPr>
          <w:rFonts w:ascii="Arial" w:eastAsia="Batang" w:hAnsi="Arial" w:cs="Arial"/>
          <w:sz w:val="24"/>
          <w:szCs w:val="24"/>
        </w:rPr>
        <w:t>ou</w:t>
      </w:r>
      <w:r w:rsidRPr="003F0716">
        <w:rPr>
          <w:rFonts w:ascii="Arial" w:eastAsia="Batang" w:hAnsi="Arial" w:cs="Arial"/>
          <w:sz w:val="24"/>
          <w:szCs w:val="24"/>
        </w:rPr>
        <w:t xml:space="preserve"> a obohatí jejich domácí knihovničku.</w:t>
      </w:r>
      <w:r w:rsidRPr="003F0716">
        <w:rPr>
          <w:rFonts w:ascii="Arial" w:eastAsia="Batang" w:hAnsi="Arial" w:cs="Arial"/>
          <w:caps/>
          <w:sz w:val="24"/>
          <w:szCs w:val="24"/>
        </w:rPr>
        <w:t xml:space="preserve"> </w:t>
      </w:r>
    </w:p>
    <w:p w:rsidR="00CA7D2B" w:rsidRPr="003F0716" w:rsidRDefault="00CA7D2B" w:rsidP="00CA7D2B">
      <w:pPr>
        <w:jc w:val="both"/>
        <w:rPr>
          <w:rFonts w:ascii="Arial" w:eastAsia="Batang" w:hAnsi="Arial" w:cs="Arial"/>
        </w:rPr>
      </w:pPr>
    </w:p>
    <w:p w:rsidR="00CA7D2B" w:rsidRDefault="00CA7D2B" w:rsidP="00CA7D2B">
      <w:pPr>
        <w:jc w:val="both"/>
        <w:rPr>
          <w:rFonts w:ascii="Arial" w:eastAsia="Batang" w:hAnsi="Arial" w:cs="Arial"/>
        </w:rPr>
      </w:pPr>
      <w:r>
        <w:rPr>
          <w:rFonts w:ascii="Arial" w:eastAsia="Batang" w:hAnsi="Arial" w:cs="Arial"/>
        </w:rPr>
        <w:lastRenderedPageBreak/>
        <w:t>Knihovny po celé republice v rámci Března – měsíce čtenářů každoročně oceňují čtenáře roku z různých oblastí. Letos bude oceňování u příležitosti Národních oslav J. A. Komenského věnováno učitelům. Ve Zlíně mohou ž</w:t>
      </w:r>
      <w:r w:rsidRPr="003F0716">
        <w:rPr>
          <w:rFonts w:ascii="Arial" w:eastAsia="Batang" w:hAnsi="Arial" w:cs="Arial"/>
        </w:rPr>
        <w:t xml:space="preserve">áci </w:t>
      </w:r>
      <w:r>
        <w:rPr>
          <w:rFonts w:ascii="Arial" w:eastAsia="Batang" w:hAnsi="Arial" w:cs="Arial"/>
        </w:rPr>
        <w:t>základních škol</w:t>
      </w:r>
      <w:r w:rsidRPr="003F0716">
        <w:rPr>
          <w:rFonts w:ascii="Arial" w:eastAsia="Batang" w:hAnsi="Arial" w:cs="Arial"/>
        </w:rPr>
        <w:t xml:space="preserve"> po celý březen v</w:t>
      </w:r>
      <w:r w:rsidR="0079795C">
        <w:rPr>
          <w:rFonts w:ascii="Arial" w:eastAsia="Batang" w:hAnsi="Arial" w:cs="Arial"/>
        </w:rPr>
        <w:t> </w:t>
      </w:r>
      <w:r w:rsidR="0079795C">
        <w:rPr>
          <w:rFonts w:ascii="Arial" w:eastAsia="Batang" w:hAnsi="Arial" w:cs="Arial"/>
          <w:b/>
        </w:rPr>
        <w:t xml:space="preserve">anketě </w:t>
      </w:r>
      <w:bookmarkStart w:id="0" w:name="_GoBack"/>
      <w:bookmarkEnd w:id="0"/>
      <w:r w:rsidRPr="003F0716">
        <w:rPr>
          <w:rFonts w:ascii="Arial" w:eastAsia="Batang" w:hAnsi="Arial" w:cs="Arial"/>
          <w:b/>
        </w:rPr>
        <w:t>SUPER UČITEL – SUPER ČTENÁŘ</w:t>
      </w:r>
      <w:r w:rsidRPr="003F0716">
        <w:rPr>
          <w:rFonts w:ascii="Arial" w:eastAsia="Batang" w:hAnsi="Arial" w:cs="Arial"/>
        </w:rPr>
        <w:t xml:space="preserve"> nominovat učitele, díky kterému hodně čtou a chodí do knihovny.</w:t>
      </w:r>
    </w:p>
    <w:p w:rsidR="00CA7D2B" w:rsidRPr="00CA7D2B" w:rsidRDefault="00CA7D2B" w:rsidP="00CA7D2B">
      <w:pPr>
        <w:jc w:val="both"/>
        <w:rPr>
          <w:rFonts w:ascii="Arial" w:eastAsia="Batang" w:hAnsi="Arial" w:cs="Arial"/>
        </w:rPr>
      </w:pPr>
    </w:p>
    <w:p w:rsidR="00CA7D2B" w:rsidRPr="00CA7D2B" w:rsidRDefault="00CA7D2B" w:rsidP="00CA7D2B">
      <w:pPr>
        <w:jc w:val="both"/>
        <w:rPr>
          <w:rFonts w:ascii="Arial" w:hAnsi="Arial" w:cs="Arial"/>
        </w:rPr>
      </w:pPr>
      <w:r w:rsidRPr="00CA7D2B">
        <w:rPr>
          <w:rFonts w:ascii="Arial" w:eastAsia="Batang" w:hAnsi="Arial" w:cs="Arial"/>
        </w:rPr>
        <w:t xml:space="preserve">Kompletní </w:t>
      </w:r>
      <w:r>
        <w:rPr>
          <w:rFonts w:ascii="Arial" w:eastAsia="Batang" w:hAnsi="Arial" w:cs="Arial"/>
        </w:rPr>
        <w:t xml:space="preserve">březnový </w:t>
      </w:r>
      <w:r w:rsidRPr="00CA7D2B">
        <w:rPr>
          <w:rFonts w:ascii="Arial" w:eastAsia="Batang" w:hAnsi="Arial" w:cs="Arial"/>
        </w:rPr>
        <w:t xml:space="preserve">program knihovny najdete na </w:t>
      </w:r>
      <w:hyperlink r:id="rId9" w:history="1">
        <w:r w:rsidRPr="00CA7D2B">
          <w:rPr>
            <w:rStyle w:val="Hypertextovodkaz"/>
            <w:rFonts w:ascii="Arial" w:hAnsi="Arial" w:cs="Arial"/>
          </w:rPr>
          <w:t>kfbz.cz/brezen-mesic-ctenaru-2020</w:t>
        </w:r>
      </w:hyperlink>
      <w:r w:rsidRPr="00CA7D2B">
        <w:rPr>
          <w:rFonts w:ascii="Arial" w:hAnsi="Arial" w:cs="Arial"/>
        </w:rPr>
        <w:t>.</w:t>
      </w:r>
    </w:p>
    <w:p w:rsidR="007C1636" w:rsidRPr="00CA7D2B" w:rsidRDefault="007C1636" w:rsidP="007C1636">
      <w:pPr>
        <w:jc w:val="both"/>
        <w:rPr>
          <w:rFonts w:ascii="Arial" w:hAnsi="Arial" w:cs="Arial"/>
          <w:color w:val="333333"/>
        </w:rPr>
      </w:pPr>
    </w:p>
    <w:p w:rsidR="007C1636" w:rsidRPr="00CA7D2B" w:rsidRDefault="007C1636" w:rsidP="007C1636">
      <w:pPr>
        <w:jc w:val="both"/>
        <w:rPr>
          <w:rFonts w:ascii="Arial" w:hAnsi="Arial" w:cs="Arial"/>
          <w:color w:val="333333"/>
        </w:rPr>
      </w:pPr>
    </w:p>
    <w:p w:rsidR="00EA2F0F" w:rsidRPr="00CA7D2B" w:rsidRDefault="00EA2F0F" w:rsidP="00241B9D">
      <w:pPr>
        <w:rPr>
          <w:rFonts w:ascii="Arial" w:eastAsiaTheme="minorEastAsia" w:hAnsi="Arial" w:cs="Arial"/>
          <w:b/>
          <w:bCs/>
          <w:noProof/>
        </w:rPr>
      </w:pPr>
      <w:r w:rsidRPr="00CA7D2B">
        <w:rPr>
          <w:rFonts w:ascii="Arial" w:eastAsiaTheme="minorEastAsia" w:hAnsi="Arial" w:cs="Arial"/>
          <w:b/>
          <w:bCs/>
          <w:noProof/>
        </w:rPr>
        <w:t>Kontakt:</w:t>
      </w:r>
    </w:p>
    <w:p w:rsidR="00241B9D" w:rsidRPr="00CA7D2B" w:rsidRDefault="00241B9D" w:rsidP="00241B9D">
      <w:pPr>
        <w:rPr>
          <w:rFonts w:ascii="Arial" w:eastAsiaTheme="minorEastAsia" w:hAnsi="Arial" w:cs="Arial"/>
          <w:bCs/>
          <w:noProof/>
        </w:rPr>
      </w:pPr>
      <w:r w:rsidRPr="00CA7D2B">
        <w:rPr>
          <w:rFonts w:ascii="Arial" w:eastAsiaTheme="minorEastAsia" w:hAnsi="Arial" w:cs="Arial"/>
          <w:bCs/>
          <w:noProof/>
        </w:rPr>
        <w:t>Mgr. Gabriela Winklerová</w:t>
      </w:r>
    </w:p>
    <w:p w:rsidR="00241B9D" w:rsidRPr="00CA7D2B" w:rsidRDefault="00241B9D" w:rsidP="00241B9D">
      <w:pPr>
        <w:rPr>
          <w:rFonts w:ascii="Arial" w:eastAsiaTheme="minorEastAsia" w:hAnsi="Arial" w:cs="Arial"/>
          <w:noProof/>
        </w:rPr>
      </w:pPr>
      <w:r w:rsidRPr="00CA7D2B">
        <w:rPr>
          <w:rFonts w:ascii="Arial" w:eastAsiaTheme="minorEastAsia" w:hAnsi="Arial" w:cs="Arial"/>
          <w:noProof/>
        </w:rPr>
        <w:t>Krajská knihovna Františka Bartoše ve Zlíně, p</w:t>
      </w:r>
      <w:r w:rsidR="00CA7D2B">
        <w:rPr>
          <w:rFonts w:ascii="Arial" w:eastAsiaTheme="minorEastAsia" w:hAnsi="Arial" w:cs="Arial"/>
          <w:noProof/>
        </w:rPr>
        <w:t>. o.</w:t>
      </w:r>
      <w:r w:rsidRPr="00CA7D2B">
        <w:rPr>
          <w:rFonts w:ascii="Arial" w:eastAsiaTheme="minorEastAsia" w:hAnsi="Arial" w:cs="Arial"/>
          <w:noProof/>
        </w:rPr>
        <w:t xml:space="preserve"> </w:t>
      </w:r>
    </w:p>
    <w:p w:rsidR="00241B9D" w:rsidRPr="00CA7D2B" w:rsidRDefault="00241B9D" w:rsidP="00241B9D">
      <w:pPr>
        <w:rPr>
          <w:rFonts w:ascii="Arial" w:eastAsiaTheme="minorEastAsia" w:hAnsi="Arial" w:cs="Arial"/>
          <w:noProof/>
        </w:rPr>
      </w:pPr>
      <w:r w:rsidRPr="00CA7D2B">
        <w:rPr>
          <w:rFonts w:ascii="Arial" w:eastAsiaTheme="minorEastAsia" w:hAnsi="Arial" w:cs="Arial"/>
          <w:noProof/>
        </w:rPr>
        <w:t>budova 15,  Vavrečkova 7040, 760 01 Zlín</w:t>
      </w:r>
    </w:p>
    <w:p w:rsidR="00241B9D" w:rsidRPr="00CA7D2B" w:rsidRDefault="00CA7D2B" w:rsidP="00241B9D">
      <w:pPr>
        <w:rPr>
          <w:rFonts w:ascii="Arial" w:eastAsiaTheme="minorEastAsia" w:hAnsi="Arial" w:cs="Arial"/>
          <w:noProof/>
        </w:rPr>
      </w:pPr>
      <w:r>
        <w:rPr>
          <w:rFonts w:ascii="Arial" w:eastAsiaTheme="minorEastAsia" w:hAnsi="Arial" w:cs="Arial"/>
          <w:noProof/>
        </w:rPr>
        <w:t>Tel.:</w:t>
      </w:r>
      <w:r w:rsidR="00241B9D" w:rsidRPr="00CA7D2B">
        <w:rPr>
          <w:rFonts w:ascii="Arial" w:eastAsiaTheme="minorEastAsia" w:hAnsi="Arial" w:cs="Arial"/>
          <w:noProof/>
        </w:rPr>
        <w:t xml:space="preserve"> 573 032 505; 734 860</w:t>
      </w:r>
      <w:r w:rsidR="003310D0" w:rsidRPr="00CA7D2B">
        <w:rPr>
          <w:rFonts w:ascii="Arial" w:eastAsiaTheme="minorEastAsia" w:hAnsi="Arial" w:cs="Arial"/>
          <w:noProof/>
        </w:rPr>
        <w:t> </w:t>
      </w:r>
      <w:r w:rsidR="00241B9D" w:rsidRPr="00CA7D2B">
        <w:rPr>
          <w:rFonts w:ascii="Arial" w:eastAsiaTheme="minorEastAsia" w:hAnsi="Arial" w:cs="Arial"/>
          <w:noProof/>
        </w:rPr>
        <w:t>722</w:t>
      </w:r>
    </w:p>
    <w:p w:rsidR="003310D0" w:rsidRPr="00CA7D2B" w:rsidRDefault="003310D0" w:rsidP="003310D0">
      <w:pPr>
        <w:jc w:val="both"/>
        <w:rPr>
          <w:rFonts w:ascii="Arial" w:hAnsi="Arial" w:cs="Arial"/>
        </w:rPr>
      </w:pPr>
      <w:r w:rsidRPr="00CA7D2B">
        <w:rPr>
          <w:rFonts w:ascii="Arial" w:hAnsi="Arial" w:cs="Arial"/>
        </w:rPr>
        <w:t xml:space="preserve">e-mail: </w:t>
      </w:r>
      <w:hyperlink r:id="rId10" w:history="1">
        <w:r w:rsidRPr="00CA7D2B">
          <w:rPr>
            <w:rStyle w:val="Hypertextovodkaz"/>
            <w:rFonts w:ascii="Arial" w:hAnsi="Arial" w:cs="Arial"/>
          </w:rPr>
          <w:t>winklerova@kfbz.cz</w:t>
        </w:r>
      </w:hyperlink>
    </w:p>
    <w:sectPr w:rsidR="003310D0" w:rsidRPr="00CA7D2B" w:rsidSect="006C51EF">
      <w:headerReference w:type="default" r:id="rId11"/>
      <w:pgSz w:w="11906" w:h="16838"/>
      <w:pgMar w:top="1247"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95E" w:rsidRDefault="000A195E" w:rsidP="009D1512">
      <w:r>
        <w:separator/>
      </w:r>
    </w:p>
  </w:endnote>
  <w:endnote w:type="continuationSeparator" w:id="0">
    <w:p w:rsidR="000A195E" w:rsidRDefault="000A195E" w:rsidP="009D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95E" w:rsidRDefault="000A195E" w:rsidP="009D1512">
      <w:r>
        <w:separator/>
      </w:r>
    </w:p>
  </w:footnote>
  <w:footnote w:type="continuationSeparator" w:id="0">
    <w:p w:rsidR="000A195E" w:rsidRDefault="000A195E" w:rsidP="009D1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F1B" w:rsidRPr="009D1512" w:rsidRDefault="00B75ACA" w:rsidP="003642F9">
    <w:pPr>
      <w:pStyle w:val="Zhlav"/>
      <w:pBdr>
        <w:bottom w:val="single" w:sz="4" w:space="1" w:color="auto"/>
      </w:pBdr>
      <w:spacing w:before="120"/>
      <w:rPr>
        <w:rFonts w:ascii="Arial" w:hAnsi="Arial" w:cs="Arial"/>
        <w:color w:val="7F7F7F"/>
        <w:sz w:val="20"/>
        <w:szCs w:val="20"/>
      </w:rPr>
    </w:pPr>
    <w:r w:rsidRPr="00B75ACA">
      <w:rPr>
        <w:rFonts w:ascii="Arial" w:hAnsi="Arial" w:cs="Arial"/>
        <w:noProof/>
        <w:color w:val="7F7F7F"/>
        <w:sz w:val="20"/>
        <w:szCs w:val="20"/>
      </w:rPr>
      <w:drawing>
        <wp:anchor distT="0" distB="0" distL="114300" distR="114300" simplePos="0" relativeHeight="251660288" behindDoc="0" locked="0" layoutInCell="1" allowOverlap="1" wp14:anchorId="6050CE13" wp14:editId="16FEAA50">
          <wp:simplePos x="0" y="0"/>
          <wp:positionH relativeFrom="column">
            <wp:posOffset>4971415</wp:posOffset>
          </wp:positionH>
          <wp:positionV relativeFrom="paragraph">
            <wp:posOffset>97155</wp:posOffset>
          </wp:positionV>
          <wp:extent cx="615315" cy="44069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in.jpg"/>
                  <pic:cNvPicPr/>
                </pic:nvPicPr>
                <pic:blipFill>
                  <a:blip r:embed="rId1">
                    <a:extLst>
                      <a:ext uri="{28A0092B-C50C-407E-A947-70E740481C1C}">
                        <a14:useLocalDpi xmlns:a14="http://schemas.microsoft.com/office/drawing/2010/main" val="0"/>
                      </a:ext>
                    </a:extLst>
                  </a:blip>
                  <a:stretch>
                    <a:fillRect/>
                  </a:stretch>
                </pic:blipFill>
                <pic:spPr>
                  <a:xfrm>
                    <a:off x="0" y="0"/>
                    <a:ext cx="615315" cy="440690"/>
                  </a:xfrm>
                  <a:prstGeom prst="rect">
                    <a:avLst/>
                  </a:prstGeom>
                </pic:spPr>
              </pic:pic>
            </a:graphicData>
          </a:graphic>
        </wp:anchor>
      </w:drawing>
    </w:r>
    <w:r w:rsidRPr="00B75ACA">
      <w:rPr>
        <w:rFonts w:ascii="Arial" w:hAnsi="Arial" w:cs="Arial"/>
        <w:noProof/>
        <w:color w:val="7F7F7F"/>
        <w:sz w:val="20"/>
        <w:szCs w:val="20"/>
      </w:rPr>
      <w:drawing>
        <wp:anchor distT="0" distB="0" distL="114300" distR="114300" simplePos="0" relativeHeight="251659264" behindDoc="0" locked="0" layoutInCell="1" allowOverlap="1" wp14:anchorId="42D878C2" wp14:editId="059D7F13">
          <wp:simplePos x="0" y="0"/>
          <wp:positionH relativeFrom="column">
            <wp:posOffset>2961640</wp:posOffset>
          </wp:positionH>
          <wp:positionV relativeFrom="paragraph">
            <wp:posOffset>91602</wp:posOffset>
          </wp:positionV>
          <wp:extent cx="1635760" cy="417195"/>
          <wp:effectExtent l="0" t="0" r="2540" b="190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_color.png"/>
                  <pic:cNvPicPr/>
                </pic:nvPicPr>
                <pic:blipFill>
                  <a:blip r:embed="rId2">
                    <a:extLst>
                      <a:ext uri="{28A0092B-C50C-407E-A947-70E740481C1C}">
                        <a14:useLocalDpi xmlns:a14="http://schemas.microsoft.com/office/drawing/2010/main" val="0"/>
                      </a:ext>
                    </a:extLst>
                  </a:blip>
                  <a:stretch>
                    <a:fillRect/>
                  </a:stretch>
                </pic:blipFill>
                <pic:spPr>
                  <a:xfrm>
                    <a:off x="0" y="0"/>
                    <a:ext cx="1635760" cy="417195"/>
                  </a:xfrm>
                  <a:prstGeom prst="rect">
                    <a:avLst/>
                  </a:prstGeom>
                </pic:spPr>
              </pic:pic>
            </a:graphicData>
          </a:graphic>
        </wp:anchor>
      </w:drawing>
    </w:r>
    <w:r w:rsidR="00CA7D2B">
      <w:rPr>
        <w:rFonts w:ascii="Arial" w:hAnsi="Arial" w:cs="Arial"/>
        <w:color w:val="7F7F7F"/>
        <w:sz w:val="20"/>
        <w:szCs w:val="20"/>
      </w:rPr>
      <w:t>.</w:t>
    </w:r>
    <w:r w:rsidR="00504F1B">
      <w:rPr>
        <w:rFonts w:ascii="Arial" w:hAnsi="Arial" w:cs="Arial"/>
        <w:noProof/>
        <w:color w:val="7F7F7F"/>
        <w:sz w:val="20"/>
        <w:szCs w:val="20"/>
      </w:rPr>
      <w:drawing>
        <wp:inline distT="0" distB="0" distL="0" distR="0" wp14:anchorId="0620B227" wp14:editId="2F5F4920">
          <wp:extent cx="2343150" cy="438150"/>
          <wp:effectExtent l="1905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
                  <a:srcRect/>
                  <a:stretch>
                    <a:fillRect/>
                  </a:stretch>
                </pic:blipFill>
                <pic:spPr bwMode="auto">
                  <a:xfrm>
                    <a:off x="0" y="0"/>
                    <a:ext cx="2343150" cy="438150"/>
                  </a:xfrm>
                  <a:prstGeom prst="rect">
                    <a:avLst/>
                  </a:prstGeom>
                  <a:noFill/>
                  <a:ln w="9525">
                    <a:noFill/>
                    <a:miter lim="800000"/>
                    <a:headEnd/>
                    <a:tailEnd/>
                  </a:ln>
                </pic:spPr>
              </pic:pic>
            </a:graphicData>
          </a:graphic>
        </wp:inline>
      </w:drawing>
    </w:r>
  </w:p>
  <w:p w:rsidR="00504F1B" w:rsidRDefault="00504F1B" w:rsidP="009D1512">
    <w:pPr>
      <w:pStyle w:val="Zhlav"/>
      <w:pBdr>
        <w:bottom w:val="single" w:sz="4" w:space="1" w:color="auto"/>
      </w:pBdr>
      <w:tabs>
        <w:tab w:val="clear" w:pos="4536"/>
        <w:tab w:val="clear" w:pos="9072"/>
        <w:tab w:val="left" w:pos="3480"/>
      </w:tabs>
      <w:spacing w:before="120"/>
      <w:rPr>
        <w:rFonts w:ascii="Arial" w:hAnsi="Arial" w:cs="Arial"/>
        <w:color w:val="7F7F7F"/>
        <w:sz w:val="20"/>
        <w:szCs w:val="20"/>
      </w:rPr>
    </w:pPr>
  </w:p>
  <w:p w:rsidR="00504F1B" w:rsidRPr="009D1512" w:rsidRDefault="00A07538" w:rsidP="009D1512">
    <w:pPr>
      <w:pStyle w:val="Zhlav"/>
      <w:pBdr>
        <w:bottom w:val="single" w:sz="4" w:space="1" w:color="auto"/>
      </w:pBdr>
      <w:tabs>
        <w:tab w:val="clear" w:pos="4536"/>
        <w:tab w:val="clear" w:pos="9072"/>
        <w:tab w:val="left" w:pos="3480"/>
      </w:tabs>
      <w:spacing w:before="120"/>
      <w:rPr>
        <w:rFonts w:ascii="Arial" w:hAnsi="Arial" w:cs="Arial"/>
        <w:color w:val="7F7F7F"/>
        <w:sz w:val="20"/>
        <w:szCs w:val="20"/>
      </w:rPr>
    </w:pPr>
    <w:r>
      <w:rPr>
        <w:rFonts w:ascii="Arial" w:hAnsi="Arial" w:cs="Arial"/>
        <w:color w:val="7F7F7F"/>
        <w:sz w:val="20"/>
        <w:szCs w:val="20"/>
      </w:rPr>
      <w:t xml:space="preserve">Tisková zpráva, </w:t>
    </w:r>
    <w:r w:rsidR="00CA7D2B">
      <w:rPr>
        <w:rFonts w:ascii="Arial" w:hAnsi="Arial" w:cs="Arial"/>
        <w:color w:val="7F7F7F"/>
        <w:sz w:val="20"/>
        <w:szCs w:val="20"/>
      </w:rPr>
      <w:t>9</w:t>
    </w:r>
    <w:r w:rsidR="00B82170">
      <w:rPr>
        <w:rFonts w:ascii="Arial" w:hAnsi="Arial" w:cs="Arial"/>
        <w:color w:val="7F7F7F"/>
        <w:sz w:val="20"/>
        <w:szCs w:val="20"/>
      </w:rPr>
      <w:t>.</w:t>
    </w:r>
    <w:r w:rsidR="00CA7D2B">
      <w:rPr>
        <w:rFonts w:ascii="Arial" w:hAnsi="Arial" w:cs="Arial"/>
        <w:color w:val="7F7F7F"/>
        <w:sz w:val="20"/>
        <w:szCs w:val="20"/>
      </w:rPr>
      <w:t xml:space="preserve"> 3.</w:t>
    </w:r>
    <w:r w:rsidR="008F1F69">
      <w:rPr>
        <w:rFonts w:ascii="Arial" w:hAnsi="Arial" w:cs="Arial"/>
        <w:color w:val="7F7F7F"/>
        <w:sz w:val="20"/>
        <w:szCs w:val="20"/>
      </w:rPr>
      <w:t xml:space="preserve"> 20</w:t>
    </w:r>
    <w:r w:rsidR="00B82170">
      <w:rPr>
        <w:rFonts w:ascii="Arial" w:hAnsi="Arial" w:cs="Arial"/>
        <w:color w:val="7F7F7F"/>
        <w:sz w:val="20"/>
        <w:szCs w:val="20"/>
      </w:rPr>
      <w:t>20</w:t>
    </w:r>
  </w:p>
  <w:p w:rsidR="00504F1B" w:rsidRDefault="00504F1B" w:rsidP="001A7099">
    <w:pPr>
      <w:pStyle w:val="Zhlav"/>
      <w:tabs>
        <w:tab w:val="clear" w:pos="4536"/>
        <w:tab w:val="clear" w:pos="9072"/>
        <w:tab w:val="left" w:pos="220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25C8"/>
    <w:multiLevelType w:val="hybridMultilevel"/>
    <w:tmpl w:val="44C6B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FF626B"/>
    <w:multiLevelType w:val="hybridMultilevel"/>
    <w:tmpl w:val="B73021CE"/>
    <w:lvl w:ilvl="0" w:tplc="04050017">
      <w:start w:val="1"/>
      <w:numFmt w:val="lowerLetter"/>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nsid w:val="14CE494D"/>
    <w:multiLevelType w:val="multilevel"/>
    <w:tmpl w:val="AB7E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77BAB"/>
    <w:multiLevelType w:val="hybridMultilevel"/>
    <w:tmpl w:val="4A34FE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AB472DD"/>
    <w:multiLevelType w:val="hybridMultilevel"/>
    <w:tmpl w:val="CAEA06B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11C34C0"/>
    <w:multiLevelType w:val="hybridMultilevel"/>
    <w:tmpl w:val="BE8A4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2132F81"/>
    <w:multiLevelType w:val="hybridMultilevel"/>
    <w:tmpl w:val="6BB8C8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3A3E2B03"/>
    <w:multiLevelType w:val="hybridMultilevel"/>
    <w:tmpl w:val="DFCAF4EE"/>
    <w:lvl w:ilvl="0" w:tplc="08CE15BE">
      <w:start w:val="1"/>
      <w:numFmt w:val="decimal"/>
      <w:lvlText w:val="%1."/>
      <w:lvlJc w:val="left"/>
      <w:pPr>
        <w:ind w:left="928"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47427AAD"/>
    <w:multiLevelType w:val="hybridMultilevel"/>
    <w:tmpl w:val="779C0A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DB03E24"/>
    <w:multiLevelType w:val="hybridMultilevel"/>
    <w:tmpl w:val="0FF454AC"/>
    <w:lvl w:ilvl="0" w:tplc="913E8984">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0"/>
  </w:num>
  <w:num w:numId="5">
    <w:abstractNumId w:val="8"/>
  </w:num>
  <w:num w:numId="6">
    <w:abstractNumId w:val="9"/>
  </w:num>
  <w:num w:numId="7">
    <w:abstractNumId w:val="3"/>
  </w:num>
  <w:num w:numId="8">
    <w:abstractNumId w:val="2"/>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A6D"/>
    <w:rsid w:val="00001DA3"/>
    <w:rsid w:val="00002B30"/>
    <w:rsid w:val="000063E4"/>
    <w:rsid w:val="00006D62"/>
    <w:rsid w:val="00012139"/>
    <w:rsid w:val="000128F0"/>
    <w:rsid w:val="00021A8F"/>
    <w:rsid w:val="0002257B"/>
    <w:rsid w:val="0002663E"/>
    <w:rsid w:val="000276DB"/>
    <w:rsid w:val="00035C2F"/>
    <w:rsid w:val="00042124"/>
    <w:rsid w:val="00042683"/>
    <w:rsid w:val="00042A53"/>
    <w:rsid w:val="000435EE"/>
    <w:rsid w:val="00045419"/>
    <w:rsid w:val="00046FF3"/>
    <w:rsid w:val="00063223"/>
    <w:rsid w:val="00065AEF"/>
    <w:rsid w:val="00071CA3"/>
    <w:rsid w:val="00077EDF"/>
    <w:rsid w:val="00080E85"/>
    <w:rsid w:val="00084802"/>
    <w:rsid w:val="00093479"/>
    <w:rsid w:val="000A195E"/>
    <w:rsid w:val="000A3E3E"/>
    <w:rsid w:val="000B4D25"/>
    <w:rsid w:val="000B4DB1"/>
    <w:rsid w:val="000B7747"/>
    <w:rsid w:val="000C7AF0"/>
    <w:rsid w:val="000E2387"/>
    <w:rsid w:val="000F12E0"/>
    <w:rsid w:val="000F1BC1"/>
    <w:rsid w:val="000F2B3A"/>
    <w:rsid w:val="000F2C61"/>
    <w:rsid w:val="000F46C6"/>
    <w:rsid w:val="0011135C"/>
    <w:rsid w:val="00114306"/>
    <w:rsid w:val="001234FA"/>
    <w:rsid w:val="001429A5"/>
    <w:rsid w:val="00147D04"/>
    <w:rsid w:val="0015121F"/>
    <w:rsid w:val="00155967"/>
    <w:rsid w:val="00160B86"/>
    <w:rsid w:val="00161AA6"/>
    <w:rsid w:val="0016487A"/>
    <w:rsid w:val="00166FFC"/>
    <w:rsid w:val="00167B87"/>
    <w:rsid w:val="00167D8F"/>
    <w:rsid w:val="00186879"/>
    <w:rsid w:val="0019527F"/>
    <w:rsid w:val="00195F38"/>
    <w:rsid w:val="001A2487"/>
    <w:rsid w:val="001A67ED"/>
    <w:rsid w:val="001A7099"/>
    <w:rsid w:val="001B1E8C"/>
    <w:rsid w:val="001B212F"/>
    <w:rsid w:val="001B3A1B"/>
    <w:rsid w:val="001D0194"/>
    <w:rsid w:val="001E208A"/>
    <w:rsid w:val="001E292F"/>
    <w:rsid w:val="001E2BE1"/>
    <w:rsid w:val="002004FF"/>
    <w:rsid w:val="00200AD6"/>
    <w:rsid w:val="00200C6E"/>
    <w:rsid w:val="00211FA1"/>
    <w:rsid w:val="002224EB"/>
    <w:rsid w:val="002242A8"/>
    <w:rsid w:val="002272E1"/>
    <w:rsid w:val="002322C3"/>
    <w:rsid w:val="00234FF5"/>
    <w:rsid w:val="00237842"/>
    <w:rsid w:val="00241B9D"/>
    <w:rsid w:val="00246FDF"/>
    <w:rsid w:val="002509FB"/>
    <w:rsid w:val="002568F1"/>
    <w:rsid w:val="00266361"/>
    <w:rsid w:val="00275280"/>
    <w:rsid w:val="002824FE"/>
    <w:rsid w:val="00291909"/>
    <w:rsid w:val="00293063"/>
    <w:rsid w:val="002955A9"/>
    <w:rsid w:val="00295C41"/>
    <w:rsid w:val="002B23C8"/>
    <w:rsid w:val="002B23F2"/>
    <w:rsid w:val="002C7071"/>
    <w:rsid w:val="002D1BE0"/>
    <w:rsid w:val="002D3190"/>
    <w:rsid w:val="002F105E"/>
    <w:rsid w:val="002F6916"/>
    <w:rsid w:val="00300202"/>
    <w:rsid w:val="003024AD"/>
    <w:rsid w:val="00303DEB"/>
    <w:rsid w:val="003062F3"/>
    <w:rsid w:val="0030772D"/>
    <w:rsid w:val="00321908"/>
    <w:rsid w:val="00324514"/>
    <w:rsid w:val="00326072"/>
    <w:rsid w:val="00326C1F"/>
    <w:rsid w:val="0032794A"/>
    <w:rsid w:val="003310D0"/>
    <w:rsid w:val="00331DA6"/>
    <w:rsid w:val="003431FD"/>
    <w:rsid w:val="00350404"/>
    <w:rsid w:val="003642F9"/>
    <w:rsid w:val="003654E7"/>
    <w:rsid w:val="00365949"/>
    <w:rsid w:val="00383F5E"/>
    <w:rsid w:val="00385D70"/>
    <w:rsid w:val="00385FBB"/>
    <w:rsid w:val="0038740A"/>
    <w:rsid w:val="00393A6B"/>
    <w:rsid w:val="003A338E"/>
    <w:rsid w:val="003A7D2E"/>
    <w:rsid w:val="003B658A"/>
    <w:rsid w:val="003C2C99"/>
    <w:rsid w:val="003C32CF"/>
    <w:rsid w:val="003C5693"/>
    <w:rsid w:val="003F6D59"/>
    <w:rsid w:val="0040529D"/>
    <w:rsid w:val="00406D98"/>
    <w:rsid w:val="00407ECE"/>
    <w:rsid w:val="00412277"/>
    <w:rsid w:val="00417C01"/>
    <w:rsid w:val="004240D0"/>
    <w:rsid w:val="00435FB3"/>
    <w:rsid w:val="0044596B"/>
    <w:rsid w:val="00464937"/>
    <w:rsid w:val="00465E5A"/>
    <w:rsid w:val="0047075A"/>
    <w:rsid w:val="00482EA1"/>
    <w:rsid w:val="00485E6C"/>
    <w:rsid w:val="004923BB"/>
    <w:rsid w:val="00493484"/>
    <w:rsid w:val="00496541"/>
    <w:rsid w:val="004A1A8D"/>
    <w:rsid w:val="004A4D81"/>
    <w:rsid w:val="004B2497"/>
    <w:rsid w:val="004C6530"/>
    <w:rsid w:val="004D15C7"/>
    <w:rsid w:val="004D2F8B"/>
    <w:rsid w:val="004E12D9"/>
    <w:rsid w:val="004F0FFC"/>
    <w:rsid w:val="004F4353"/>
    <w:rsid w:val="004F6776"/>
    <w:rsid w:val="00504F1B"/>
    <w:rsid w:val="005072C2"/>
    <w:rsid w:val="00507B2B"/>
    <w:rsid w:val="00510C08"/>
    <w:rsid w:val="00512328"/>
    <w:rsid w:val="00513FDA"/>
    <w:rsid w:val="00515B99"/>
    <w:rsid w:val="0051610B"/>
    <w:rsid w:val="00532B90"/>
    <w:rsid w:val="0054209D"/>
    <w:rsid w:val="00551184"/>
    <w:rsid w:val="00561871"/>
    <w:rsid w:val="00566AE0"/>
    <w:rsid w:val="005673D5"/>
    <w:rsid w:val="005751A4"/>
    <w:rsid w:val="0057534B"/>
    <w:rsid w:val="005759A4"/>
    <w:rsid w:val="00580CB8"/>
    <w:rsid w:val="00580DB0"/>
    <w:rsid w:val="0058211D"/>
    <w:rsid w:val="00593094"/>
    <w:rsid w:val="00594BD5"/>
    <w:rsid w:val="005966C7"/>
    <w:rsid w:val="005A03FD"/>
    <w:rsid w:val="005A1614"/>
    <w:rsid w:val="005A34C0"/>
    <w:rsid w:val="005B519F"/>
    <w:rsid w:val="005B6568"/>
    <w:rsid w:val="005C5BD8"/>
    <w:rsid w:val="005E555B"/>
    <w:rsid w:val="005F3319"/>
    <w:rsid w:val="006007DF"/>
    <w:rsid w:val="006027A8"/>
    <w:rsid w:val="0060621E"/>
    <w:rsid w:val="00623323"/>
    <w:rsid w:val="006245BD"/>
    <w:rsid w:val="0062513A"/>
    <w:rsid w:val="006264CF"/>
    <w:rsid w:val="00630F24"/>
    <w:rsid w:val="00631DCA"/>
    <w:rsid w:val="006335C6"/>
    <w:rsid w:val="00634413"/>
    <w:rsid w:val="00642A47"/>
    <w:rsid w:val="00643B5B"/>
    <w:rsid w:val="0064660F"/>
    <w:rsid w:val="0065507E"/>
    <w:rsid w:val="006552D9"/>
    <w:rsid w:val="0065569F"/>
    <w:rsid w:val="00666848"/>
    <w:rsid w:val="0066734A"/>
    <w:rsid w:val="00682F8A"/>
    <w:rsid w:val="0068627B"/>
    <w:rsid w:val="00686C47"/>
    <w:rsid w:val="0069324B"/>
    <w:rsid w:val="006941EF"/>
    <w:rsid w:val="006B698D"/>
    <w:rsid w:val="006C38A8"/>
    <w:rsid w:val="006C51EF"/>
    <w:rsid w:val="006E00C3"/>
    <w:rsid w:val="006E5E9B"/>
    <w:rsid w:val="00706E20"/>
    <w:rsid w:val="00710FE7"/>
    <w:rsid w:val="00715A61"/>
    <w:rsid w:val="00716D8E"/>
    <w:rsid w:val="007259DE"/>
    <w:rsid w:val="00731B08"/>
    <w:rsid w:val="00731DC7"/>
    <w:rsid w:val="00733D92"/>
    <w:rsid w:val="00750ACD"/>
    <w:rsid w:val="00751DB2"/>
    <w:rsid w:val="00754943"/>
    <w:rsid w:val="00757F65"/>
    <w:rsid w:val="00762DFE"/>
    <w:rsid w:val="00783400"/>
    <w:rsid w:val="00786A62"/>
    <w:rsid w:val="00793E1C"/>
    <w:rsid w:val="007941F3"/>
    <w:rsid w:val="0079720F"/>
    <w:rsid w:val="0079795C"/>
    <w:rsid w:val="00797EA6"/>
    <w:rsid w:val="007A0569"/>
    <w:rsid w:val="007B05BD"/>
    <w:rsid w:val="007B3C0A"/>
    <w:rsid w:val="007C1636"/>
    <w:rsid w:val="007C2E10"/>
    <w:rsid w:val="007C7BDE"/>
    <w:rsid w:val="007E16C5"/>
    <w:rsid w:val="007E18B0"/>
    <w:rsid w:val="007E38E1"/>
    <w:rsid w:val="007E6775"/>
    <w:rsid w:val="007F4C23"/>
    <w:rsid w:val="00805D26"/>
    <w:rsid w:val="00807C9E"/>
    <w:rsid w:val="00812D23"/>
    <w:rsid w:val="0081418B"/>
    <w:rsid w:val="0082006E"/>
    <w:rsid w:val="0082020D"/>
    <w:rsid w:val="008236F9"/>
    <w:rsid w:val="00827228"/>
    <w:rsid w:val="0082776B"/>
    <w:rsid w:val="008311A3"/>
    <w:rsid w:val="00832737"/>
    <w:rsid w:val="00841F48"/>
    <w:rsid w:val="00854A41"/>
    <w:rsid w:val="0086448D"/>
    <w:rsid w:val="00864ED5"/>
    <w:rsid w:val="008652CB"/>
    <w:rsid w:val="00877D91"/>
    <w:rsid w:val="00886C26"/>
    <w:rsid w:val="00896E0B"/>
    <w:rsid w:val="008A1812"/>
    <w:rsid w:val="008B5FEF"/>
    <w:rsid w:val="008C10DA"/>
    <w:rsid w:val="008C3798"/>
    <w:rsid w:val="008D0D72"/>
    <w:rsid w:val="008D13A3"/>
    <w:rsid w:val="008D2E38"/>
    <w:rsid w:val="008E4415"/>
    <w:rsid w:val="008E622B"/>
    <w:rsid w:val="008E7DDF"/>
    <w:rsid w:val="008F1483"/>
    <w:rsid w:val="008F1F69"/>
    <w:rsid w:val="008F2138"/>
    <w:rsid w:val="008F31D0"/>
    <w:rsid w:val="009009B7"/>
    <w:rsid w:val="009011D4"/>
    <w:rsid w:val="009044E0"/>
    <w:rsid w:val="009241B6"/>
    <w:rsid w:val="00933F0A"/>
    <w:rsid w:val="0093541D"/>
    <w:rsid w:val="00947994"/>
    <w:rsid w:val="00947E24"/>
    <w:rsid w:val="00951B8A"/>
    <w:rsid w:val="00953228"/>
    <w:rsid w:val="00963682"/>
    <w:rsid w:val="00963AD5"/>
    <w:rsid w:val="0099600D"/>
    <w:rsid w:val="009A206C"/>
    <w:rsid w:val="009A63BD"/>
    <w:rsid w:val="009A7302"/>
    <w:rsid w:val="009B3319"/>
    <w:rsid w:val="009C41B7"/>
    <w:rsid w:val="009C7D29"/>
    <w:rsid w:val="009D1512"/>
    <w:rsid w:val="009D1A80"/>
    <w:rsid w:val="009D3F84"/>
    <w:rsid w:val="009E0E07"/>
    <w:rsid w:val="009F2E22"/>
    <w:rsid w:val="00A0487E"/>
    <w:rsid w:val="00A05092"/>
    <w:rsid w:val="00A065C6"/>
    <w:rsid w:val="00A07538"/>
    <w:rsid w:val="00A1026A"/>
    <w:rsid w:val="00A21DCD"/>
    <w:rsid w:val="00A33DCC"/>
    <w:rsid w:val="00A3432A"/>
    <w:rsid w:val="00A35BD1"/>
    <w:rsid w:val="00A36145"/>
    <w:rsid w:val="00A7081B"/>
    <w:rsid w:val="00A807D5"/>
    <w:rsid w:val="00A92E48"/>
    <w:rsid w:val="00AA2FCE"/>
    <w:rsid w:val="00AA65FE"/>
    <w:rsid w:val="00AA665F"/>
    <w:rsid w:val="00AA6747"/>
    <w:rsid w:val="00AB6A35"/>
    <w:rsid w:val="00AD3D00"/>
    <w:rsid w:val="00AD560D"/>
    <w:rsid w:val="00AD565E"/>
    <w:rsid w:val="00AF009A"/>
    <w:rsid w:val="00AF08C2"/>
    <w:rsid w:val="00AF1642"/>
    <w:rsid w:val="00AF4775"/>
    <w:rsid w:val="00AF506C"/>
    <w:rsid w:val="00B0363B"/>
    <w:rsid w:val="00B03766"/>
    <w:rsid w:val="00B05A6D"/>
    <w:rsid w:val="00B05D37"/>
    <w:rsid w:val="00B11B3B"/>
    <w:rsid w:val="00B11DEF"/>
    <w:rsid w:val="00B11FE8"/>
    <w:rsid w:val="00B129E9"/>
    <w:rsid w:val="00B12E08"/>
    <w:rsid w:val="00B14FD3"/>
    <w:rsid w:val="00B178A9"/>
    <w:rsid w:val="00B2096E"/>
    <w:rsid w:val="00B2589B"/>
    <w:rsid w:val="00B36A49"/>
    <w:rsid w:val="00B41CA9"/>
    <w:rsid w:val="00B43770"/>
    <w:rsid w:val="00B50398"/>
    <w:rsid w:val="00B53893"/>
    <w:rsid w:val="00B61DE3"/>
    <w:rsid w:val="00B710DD"/>
    <w:rsid w:val="00B712D0"/>
    <w:rsid w:val="00B75ACA"/>
    <w:rsid w:val="00B80E62"/>
    <w:rsid w:val="00B82170"/>
    <w:rsid w:val="00B96C37"/>
    <w:rsid w:val="00BA6AA4"/>
    <w:rsid w:val="00BB2F1E"/>
    <w:rsid w:val="00BC127E"/>
    <w:rsid w:val="00BC4499"/>
    <w:rsid w:val="00BD2A60"/>
    <w:rsid w:val="00BD576E"/>
    <w:rsid w:val="00BE3DC3"/>
    <w:rsid w:val="00BE70D3"/>
    <w:rsid w:val="00BE744E"/>
    <w:rsid w:val="00BF37CC"/>
    <w:rsid w:val="00BF772E"/>
    <w:rsid w:val="00C00331"/>
    <w:rsid w:val="00C031DF"/>
    <w:rsid w:val="00C034C9"/>
    <w:rsid w:val="00C10583"/>
    <w:rsid w:val="00C15852"/>
    <w:rsid w:val="00C26B3C"/>
    <w:rsid w:val="00C308DD"/>
    <w:rsid w:val="00C4085A"/>
    <w:rsid w:val="00C433B2"/>
    <w:rsid w:val="00C45461"/>
    <w:rsid w:val="00C52784"/>
    <w:rsid w:val="00C55042"/>
    <w:rsid w:val="00C60CD7"/>
    <w:rsid w:val="00C624D3"/>
    <w:rsid w:val="00C80AEB"/>
    <w:rsid w:val="00C811EE"/>
    <w:rsid w:val="00C877CF"/>
    <w:rsid w:val="00CA4BAE"/>
    <w:rsid w:val="00CA69FE"/>
    <w:rsid w:val="00CA7D2B"/>
    <w:rsid w:val="00CD6C64"/>
    <w:rsid w:val="00CD760E"/>
    <w:rsid w:val="00CF53F9"/>
    <w:rsid w:val="00D00C3A"/>
    <w:rsid w:val="00D14259"/>
    <w:rsid w:val="00D20C7E"/>
    <w:rsid w:val="00D23B80"/>
    <w:rsid w:val="00D26EDE"/>
    <w:rsid w:val="00D26F36"/>
    <w:rsid w:val="00D30D2A"/>
    <w:rsid w:val="00D40638"/>
    <w:rsid w:val="00D40A25"/>
    <w:rsid w:val="00D45AC1"/>
    <w:rsid w:val="00D50526"/>
    <w:rsid w:val="00D546EE"/>
    <w:rsid w:val="00D61EEC"/>
    <w:rsid w:val="00D666EE"/>
    <w:rsid w:val="00D667D7"/>
    <w:rsid w:val="00D66902"/>
    <w:rsid w:val="00D74757"/>
    <w:rsid w:val="00D81A15"/>
    <w:rsid w:val="00D8782C"/>
    <w:rsid w:val="00D91952"/>
    <w:rsid w:val="00DA5ACE"/>
    <w:rsid w:val="00DA6A7F"/>
    <w:rsid w:val="00DB0309"/>
    <w:rsid w:val="00DC3FC8"/>
    <w:rsid w:val="00DD1251"/>
    <w:rsid w:val="00DD1B80"/>
    <w:rsid w:val="00DD2177"/>
    <w:rsid w:val="00DD2B1B"/>
    <w:rsid w:val="00DD6527"/>
    <w:rsid w:val="00DF1573"/>
    <w:rsid w:val="00DF3EB5"/>
    <w:rsid w:val="00DF6090"/>
    <w:rsid w:val="00E02D59"/>
    <w:rsid w:val="00E041DC"/>
    <w:rsid w:val="00E1096F"/>
    <w:rsid w:val="00E111A5"/>
    <w:rsid w:val="00E211CA"/>
    <w:rsid w:val="00E23114"/>
    <w:rsid w:val="00E27FE2"/>
    <w:rsid w:val="00E30734"/>
    <w:rsid w:val="00E336C1"/>
    <w:rsid w:val="00E366C4"/>
    <w:rsid w:val="00E41DC9"/>
    <w:rsid w:val="00E45C35"/>
    <w:rsid w:val="00E555C6"/>
    <w:rsid w:val="00E57853"/>
    <w:rsid w:val="00E61671"/>
    <w:rsid w:val="00E64582"/>
    <w:rsid w:val="00E65E98"/>
    <w:rsid w:val="00E6786B"/>
    <w:rsid w:val="00E83238"/>
    <w:rsid w:val="00E8683C"/>
    <w:rsid w:val="00E93BF4"/>
    <w:rsid w:val="00EA2F0F"/>
    <w:rsid w:val="00EA39FF"/>
    <w:rsid w:val="00EB6D55"/>
    <w:rsid w:val="00EE45EF"/>
    <w:rsid w:val="00EF2F60"/>
    <w:rsid w:val="00F013CA"/>
    <w:rsid w:val="00F0154A"/>
    <w:rsid w:val="00F02394"/>
    <w:rsid w:val="00F029C3"/>
    <w:rsid w:val="00F05DFE"/>
    <w:rsid w:val="00F06ADF"/>
    <w:rsid w:val="00F11C96"/>
    <w:rsid w:val="00F14CF7"/>
    <w:rsid w:val="00F15369"/>
    <w:rsid w:val="00F17981"/>
    <w:rsid w:val="00F21596"/>
    <w:rsid w:val="00F2196E"/>
    <w:rsid w:val="00F25186"/>
    <w:rsid w:val="00F2628D"/>
    <w:rsid w:val="00F272B9"/>
    <w:rsid w:val="00F32B49"/>
    <w:rsid w:val="00F45851"/>
    <w:rsid w:val="00F47E3D"/>
    <w:rsid w:val="00F53161"/>
    <w:rsid w:val="00F54D12"/>
    <w:rsid w:val="00F5657F"/>
    <w:rsid w:val="00F57AAF"/>
    <w:rsid w:val="00F62006"/>
    <w:rsid w:val="00F62F49"/>
    <w:rsid w:val="00F64BCB"/>
    <w:rsid w:val="00F7016C"/>
    <w:rsid w:val="00F70BEA"/>
    <w:rsid w:val="00F84F08"/>
    <w:rsid w:val="00F9014D"/>
    <w:rsid w:val="00F92036"/>
    <w:rsid w:val="00F92F2F"/>
    <w:rsid w:val="00FA10BA"/>
    <w:rsid w:val="00FA69D9"/>
    <w:rsid w:val="00FB1673"/>
    <w:rsid w:val="00FB7843"/>
    <w:rsid w:val="00FC2D55"/>
    <w:rsid w:val="00FC4202"/>
    <w:rsid w:val="00FC420F"/>
    <w:rsid w:val="00FD3D4D"/>
    <w:rsid w:val="00FD49C2"/>
    <w:rsid w:val="00FE16BC"/>
    <w:rsid w:val="00FE4E54"/>
    <w:rsid w:val="00FE5E72"/>
    <w:rsid w:val="00FF0F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5A6D"/>
    <w:rPr>
      <w:rFonts w:ascii="Times New Roman" w:eastAsia="Times New Roman" w:hAnsi="Times New Roman"/>
      <w:sz w:val="24"/>
      <w:szCs w:val="24"/>
    </w:rPr>
  </w:style>
  <w:style w:type="paragraph" w:styleId="Nadpis1">
    <w:name w:val="heading 1"/>
    <w:basedOn w:val="Normln"/>
    <w:next w:val="Normln"/>
    <w:link w:val="Nadpis1Char"/>
    <w:uiPriority w:val="99"/>
    <w:qFormat/>
    <w:rsid w:val="00686C47"/>
    <w:pPr>
      <w:spacing w:before="480" w:after="120"/>
      <w:outlineLvl w:val="0"/>
    </w:pPr>
    <w:rPr>
      <w:rFonts w:ascii="Arial" w:eastAsia="Calibri" w:hAnsi="Arial" w:cs="Arial"/>
      <w:b/>
      <w:sz w:val="28"/>
      <w:szCs w:val="28"/>
      <w:lang w:eastAsia="en-US"/>
    </w:rPr>
  </w:style>
  <w:style w:type="paragraph" w:styleId="Nadpis2">
    <w:name w:val="heading 2"/>
    <w:basedOn w:val="Normln"/>
    <w:next w:val="Normln"/>
    <w:link w:val="Nadpis2Char"/>
    <w:semiHidden/>
    <w:unhideWhenUsed/>
    <w:qFormat/>
    <w:locked/>
    <w:rsid w:val="00FE16B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686C47"/>
    <w:rPr>
      <w:rFonts w:ascii="Arial" w:hAnsi="Arial" w:cs="Arial"/>
      <w:b/>
      <w:sz w:val="28"/>
      <w:szCs w:val="28"/>
    </w:rPr>
  </w:style>
  <w:style w:type="character" w:styleId="Hypertextovodkaz">
    <w:name w:val="Hyperlink"/>
    <w:basedOn w:val="Standardnpsmoodstavce"/>
    <w:uiPriority w:val="99"/>
    <w:semiHidden/>
    <w:rsid w:val="00B05A6D"/>
    <w:rPr>
      <w:rFonts w:ascii="Times New Roman" w:hAnsi="Times New Roman" w:cs="Times New Roman"/>
      <w:color w:val="0000FF"/>
      <w:sz w:val="24"/>
      <w:u w:val="single"/>
    </w:rPr>
  </w:style>
  <w:style w:type="paragraph" w:styleId="Zkladntext2">
    <w:name w:val="Body Text 2"/>
    <w:basedOn w:val="Normln"/>
    <w:link w:val="Zkladntext2Char"/>
    <w:uiPriority w:val="99"/>
    <w:semiHidden/>
    <w:rsid w:val="00B05A6D"/>
    <w:rPr>
      <w:b/>
      <w:bCs/>
    </w:rPr>
  </w:style>
  <w:style w:type="character" w:customStyle="1" w:styleId="Zkladntext2Char">
    <w:name w:val="Základní text 2 Char"/>
    <w:basedOn w:val="Standardnpsmoodstavce"/>
    <w:link w:val="Zkladntext2"/>
    <w:uiPriority w:val="99"/>
    <w:semiHidden/>
    <w:locked/>
    <w:rsid w:val="00B05A6D"/>
    <w:rPr>
      <w:rFonts w:ascii="Times New Roman" w:hAnsi="Times New Roman" w:cs="Times New Roman"/>
      <w:b/>
      <w:bCs/>
      <w:sz w:val="24"/>
      <w:szCs w:val="24"/>
      <w:lang w:eastAsia="cs-CZ"/>
    </w:rPr>
  </w:style>
  <w:style w:type="character" w:styleId="Siln">
    <w:name w:val="Strong"/>
    <w:basedOn w:val="Standardnpsmoodstavce"/>
    <w:uiPriority w:val="22"/>
    <w:qFormat/>
    <w:rsid w:val="00B05A6D"/>
    <w:rPr>
      <w:rFonts w:cs="Times New Roman"/>
      <w:b/>
      <w:bCs/>
    </w:rPr>
  </w:style>
  <w:style w:type="paragraph" w:customStyle="1" w:styleId="Default">
    <w:name w:val="Default"/>
    <w:uiPriority w:val="99"/>
    <w:rsid w:val="00B05A6D"/>
    <w:pPr>
      <w:autoSpaceDE w:val="0"/>
      <w:autoSpaceDN w:val="0"/>
      <w:adjustRightInd w:val="0"/>
    </w:pPr>
    <w:rPr>
      <w:rFonts w:ascii="Arial" w:eastAsia="Times New Roman" w:hAnsi="Arial" w:cs="Arial"/>
      <w:color w:val="000000"/>
      <w:sz w:val="24"/>
      <w:szCs w:val="24"/>
    </w:rPr>
  </w:style>
  <w:style w:type="paragraph" w:styleId="Odstavecseseznamem">
    <w:name w:val="List Paragraph"/>
    <w:basedOn w:val="Normln"/>
    <w:uiPriority w:val="34"/>
    <w:qFormat/>
    <w:rsid w:val="0099600D"/>
    <w:pPr>
      <w:ind w:left="720"/>
      <w:contextualSpacing/>
    </w:pPr>
  </w:style>
  <w:style w:type="paragraph" w:styleId="Zhlav">
    <w:name w:val="header"/>
    <w:basedOn w:val="Normln"/>
    <w:link w:val="ZhlavChar"/>
    <w:uiPriority w:val="99"/>
    <w:rsid w:val="009D1512"/>
    <w:pPr>
      <w:tabs>
        <w:tab w:val="center" w:pos="4536"/>
        <w:tab w:val="right" w:pos="9072"/>
      </w:tabs>
    </w:pPr>
  </w:style>
  <w:style w:type="character" w:customStyle="1" w:styleId="ZhlavChar">
    <w:name w:val="Záhlaví Char"/>
    <w:basedOn w:val="Standardnpsmoodstavce"/>
    <w:link w:val="Zhlav"/>
    <w:uiPriority w:val="99"/>
    <w:locked/>
    <w:rsid w:val="009D1512"/>
    <w:rPr>
      <w:rFonts w:ascii="Times New Roman" w:hAnsi="Times New Roman" w:cs="Times New Roman"/>
      <w:sz w:val="24"/>
      <w:szCs w:val="24"/>
      <w:lang w:eastAsia="cs-CZ"/>
    </w:rPr>
  </w:style>
  <w:style w:type="paragraph" w:styleId="Zpat">
    <w:name w:val="footer"/>
    <w:basedOn w:val="Normln"/>
    <w:link w:val="ZpatChar"/>
    <w:uiPriority w:val="99"/>
    <w:rsid w:val="009D1512"/>
    <w:pPr>
      <w:tabs>
        <w:tab w:val="center" w:pos="4536"/>
        <w:tab w:val="right" w:pos="9072"/>
      </w:tabs>
    </w:pPr>
  </w:style>
  <w:style w:type="character" w:customStyle="1" w:styleId="ZpatChar">
    <w:name w:val="Zápatí Char"/>
    <w:basedOn w:val="Standardnpsmoodstavce"/>
    <w:link w:val="Zpat"/>
    <w:uiPriority w:val="99"/>
    <w:locked/>
    <w:rsid w:val="009D1512"/>
    <w:rPr>
      <w:rFonts w:ascii="Times New Roman" w:hAnsi="Times New Roman" w:cs="Times New Roman"/>
      <w:sz w:val="24"/>
      <w:szCs w:val="24"/>
      <w:lang w:eastAsia="cs-CZ"/>
    </w:rPr>
  </w:style>
  <w:style w:type="character" w:styleId="Zstupntext">
    <w:name w:val="Placeholder Text"/>
    <w:basedOn w:val="Standardnpsmoodstavce"/>
    <w:uiPriority w:val="99"/>
    <w:semiHidden/>
    <w:rsid w:val="009D1512"/>
    <w:rPr>
      <w:rFonts w:cs="Times New Roman"/>
      <w:color w:val="808080"/>
    </w:rPr>
  </w:style>
  <w:style w:type="paragraph" w:styleId="Textbubliny">
    <w:name w:val="Balloon Text"/>
    <w:basedOn w:val="Normln"/>
    <w:link w:val="TextbublinyChar"/>
    <w:uiPriority w:val="99"/>
    <w:semiHidden/>
    <w:rsid w:val="009D1512"/>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D1512"/>
    <w:rPr>
      <w:rFonts w:ascii="Tahoma" w:hAnsi="Tahoma" w:cs="Tahoma"/>
      <w:sz w:val="16"/>
      <w:szCs w:val="16"/>
      <w:lang w:eastAsia="cs-CZ"/>
    </w:rPr>
  </w:style>
  <w:style w:type="character" w:styleId="Zvraznn">
    <w:name w:val="Emphasis"/>
    <w:basedOn w:val="Standardnpsmoodstavce"/>
    <w:uiPriority w:val="20"/>
    <w:qFormat/>
    <w:rsid w:val="00963682"/>
    <w:rPr>
      <w:rFonts w:cs="Times New Roman"/>
      <w:i/>
      <w:iCs/>
    </w:rPr>
  </w:style>
  <w:style w:type="table" w:styleId="Mkatabulky">
    <w:name w:val="Table Grid"/>
    <w:basedOn w:val="Normlntabulka"/>
    <w:uiPriority w:val="99"/>
    <w:rsid w:val="00B05D3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F4353"/>
    <w:rPr>
      <w:sz w:val="16"/>
      <w:szCs w:val="16"/>
    </w:rPr>
  </w:style>
  <w:style w:type="paragraph" w:styleId="Textkomente">
    <w:name w:val="annotation text"/>
    <w:basedOn w:val="Normln"/>
    <w:link w:val="TextkomenteChar"/>
    <w:uiPriority w:val="99"/>
    <w:semiHidden/>
    <w:unhideWhenUsed/>
    <w:rsid w:val="004F4353"/>
    <w:rPr>
      <w:sz w:val="20"/>
      <w:szCs w:val="20"/>
    </w:rPr>
  </w:style>
  <w:style w:type="character" w:customStyle="1" w:styleId="TextkomenteChar">
    <w:name w:val="Text komentáře Char"/>
    <w:basedOn w:val="Standardnpsmoodstavce"/>
    <w:link w:val="Textkomente"/>
    <w:uiPriority w:val="99"/>
    <w:semiHidden/>
    <w:rsid w:val="004F4353"/>
    <w:rPr>
      <w:rFonts w:ascii="Times New Roman" w:eastAsia="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F4353"/>
    <w:rPr>
      <w:b/>
      <w:bCs/>
    </w:rPr>
  </w:style>
  <w:style w:type="character" w:customStyle="1" w:styleId="PedmtkomenteChar">
    <w:name w:val="Předmět komentáře Char"/>
    <w:basedOn w:val="TextkomenteChar"/>
    <w:link w:val="Pedmtkomente"/>
    <w:uiPriority w:val="99"/>
    <w:semiHidden/>
    <w:rsid w:val="004F4353"/>
    <w:rPr>
      <w:rFonts w:ascii="Times New Roman" w:eastAsia="Times New Roman" w:hAnsi="Times New Roman"/>
      <w:b/>
      <w:bCs/>
      <w:sz w:val="20"/>
      <w:szCs w:val="20"/>
    </w:rPr>
  </w:style>
  <w:style w:type="character" w:customStyle="1" w:styleId="apple-converted-space">
    <w:name w:val="apple-converted-space"/>
    <w:basedOn w:val="Standardnpsmoodstavce"/>
    <w:rsid w:val="002F105E"/>
  </w:style>
  <w:style w:type="character" w:styleId="Sledovanodkaz">
    <w:name w:val="FollowedHyperlink"/>
    <w:basedOn w:val="Standardnpsmoodstavce"/>
    <w:uiPriority w:val="99"/>
    <w:semiHidden/>
    <w:unhideWhenUsed/>
    <w:rsid w:val="00BC4499"/>
    <w:rPr>
      <w:color w:val="800080" w:themeColor="followedHyperlink"/>
      <w:u w:val="single"/>
    </w:rPr>
  </w:style>
  <w:style w:type="character" w:customStyle="1" w:styleId="Nadpis2Char">
    <w:name w:val="Nadpis 2 Char"/>
    <w:basedOn w:val="Standardnpsmoodstavce"/>
    <w:link w:val="Nadpis2"/>
    <w:semiHidden/>
    <w:rsid w:val="00FE16BC"/>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rsid w:val="00186879"/>
    <w:pPr>
      <w:autoSpaceDN w:val="0"/>
      <w:spacing w:before="100" w:after="100"/>
    </w:pPr>
  </w:style>
  <w:style w:type="character" w:customStyle="1" w:styleId="6qdm">
    <w:name w:val="_6qdm"/>
    <w:basedOn w:val="Standardnpsmoodstavce"/>
    <w:rsid w:val="0082020D"/>
  </w:style>
  <w:style w:type="paragraph" w:customStyle="1" w:styleId="post-meta">
    <w:name w:val="post-meta"/>
    <w:basedOn w:val="Normln"/>
    <w:rsid w:val="00C877CF"/>
    <w:pPr>
      <w:spacing w:before="100" w:beforeAutospacing="1" w:after="100" w:afterAutospacing="1"/>
    </w:pPr>
  </w:style>
  <w:style w:type="character" w:customStyle="1" w:styleId="author">
    <w:name w:val="author"/>
    <w:basedOn w:val="Standardnpsmoodstavce"/>
    <w:rsid w:val="00C877CF"/>
  </w:style>
  <w:style w:type="character" w:customStyle="1" w:styleId="published">
    <w:name w:val="published"/>
    <w:basedOn w:val="Standardnpsmoodstavce"/>
    <w:rsid w:val="00C877CF"/>
  </w:style>
  <w:style w:type="character" w:customStyle="1" w:styleId="textexposedshow">
    <w:name w:val="text_exposed_show"/>
    <w:basedOn w:val="Standardnpsmoodstavce"/>
    <w:rsid w:val="00C877CF"/>
  </w:style>
  <w:style w:type="character" w:customStyle="1" w:styleId="txtmalyzleva">
    <w:name w:val="txtmalyzleva"/>
    <w:basedOn w:val="Standardnpsmoodstavce"/>
    <w:rsid w:val="00D23B80"/>
  </w:style>
  <w:style w:type="paragraph" w:styleId="Bezmezer">
    <w:name w:val="No Spacing"/>
    <w:rsid w:val="00CA7D2B"/>
    <w:pPr>
      <w:suppressAutoHyphens/>
      <w:autoSpaceDN w:val="0"/>
      <w:textAlignment w:val="baseline"/>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5A6D"/>
    <w:rPr>
      <w:rFonts w:ascii="Times New Roman" w:eastAsia="Times New Roman" w:hAnsi="Times New Roman"/>
      <w:sz w:val="24"/>
      <w:szCs w:val="24"/>
    </w:rPr>
  </w:style>
  <w:style w:type="paragraph" w:styleId="Nadpis1">
    <w:name w:val="heading 1"/>
    <w:basedOn w:val="Normln"/>
    <w:next w:val="Normln"/>
    <w:link w:val="Nadpis1Char"/>
    <w:uiPriority w:val="99"/>
    <w:qFormat/>
    <w:rsid w:val="00686C47"/>
    <w:pPr>
      <w:spacing w:before="480" w:after="120"/>
      <w:outlineLvl w:val="0"/>
    </w:pPr>
    <w:rPr>
      <w:rFonts w:ascii="Arial" w:eastAsia="Calibri" w:hAnsi="Arial" w:cs="Arial"/>
      <w:b/>
      <w:sz w:val="28"/>
      <w:szCs w:val="28"/>
      <w:lang w:eastAsia="en-US"/>
    </w:rPr>
  </w:style>
  <w:style w:type="paragraph" w:styleId="Nadpis2">
    <w:name w:val="heading 2"/>
    <w:basedOn w:val="Normln"/>
    <w:next w:val="Normln"/>
    <w:link w:val="Nadpis2Char"/>
    <w:semiHidden/>
    <w:unhideWhenUsed/>
    <w:qFormat/>
    <w:locked/>
    <w:rsid w:val="00FE16B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686C47"/>
    <w:rPr>
      <w:rFonts w:ascii="Arial" w:hAnsi="Arial" w:cs="Arial"/>
      <w:b/>
      <w:sz w:val="28"/>
      <w:szCs w:val="28"/>
    </w:rPr>
  </w:style>
  <w:style w:type="character" w:styleId="Hypertextovodkaz">
    <w:name w:val="Hyperlink"/>
    <w:basedOn w:val="Standardnpsmoodstavce"/>
    <w:uiPriority w:val="99"/>
    <w:semiHidden/>
    <w:rsid w:val="00B05A6D"/>
    <w:rPr>
      <w:rFonts w:ascii="Times New Roman" w:hAnsi="Times New Roman" w:cs="Times New Roman"/>
      <w:color w:val="0000FF"/>
      <w:sz w:val="24"/>
      <w:u w:val="single"/>
    </w:rPr>
  </w:style>
  <w:style w:type="paragraph" w:styleId="Zkladntext2">
    <w:name w:val="Body Text 2"/>
    <w:basedOn w:val="Normln"/>
    <w:link w:val="Zkladntext2Char"/>
    <w:uiPriority w:val="99"/>
    <w:semiHidden/>
    <w:rsid w:val="00B05A6D"/>
    <w:rPr>
      <w:b/>
      <w:bCs/>
    </w:rPr>
  </w:style>
  <w:style w:type="character" w:customStyle="1" w:styleId="Zkladntext2Char">
    <w:name w:val="Základní text 2 Char"/>
    <w:basedOn w:val="Standardnpsmoodstavce"/>
    <w:link w:val="Zkladntext2"/>
    <w:uiPriority w:val="99"/>
    <w:semiHidden/>
    <w:locked/>
    <w:rsid w:val="00B05A6D"/>
    <w:rPr>
      <w:rFonts w:ascii="Times New Roman" w:hAnsi="Times New Roman" w:cs="Times New Roman"/>
      <w:b/>
      <w:bCs/>
      <w:sz w:val="24"/>
      <w:szCs w:val="24"/>
      <w:lang w:eastAsia="cs-CZ"/>
    </w:rPr>
  </w:style>
  <w:style w:type="character" w:styleId="Siln">
    <w:name w:val="Strong"/>
    <w:basedOn w:val="Standardnpsmoodstavce"/>
    <w:uiPriority w:val="22"/>
    <w:qFormat/>
    <w:rsid w:val="00B05A6D"/>
    <w:rPr>
      <w:rFonts w:cs="Times New Roman"/>
      <w:b/>
      <w:bCs/>
    </w:rPr>
  </w:style>
  <w:style w:type="paragraph" w:customStyle="1" w:styleId="Default">
    <w:name w:val="Default"/>
    <w:uiPriority w:val="99"/>
    <w:rsid w:val="00B05A6D"/>
    <w:pPr>
      <w:autoSpaceDE w:val="0"/>
      <w:autoSpaceDN w:val="0"/>
      <w:adjustRightInd w:val="0"/>
    </w:pPr>
    <w:rPr>
      <w:rFonts w:ascii="Arial" w:eastAsia="Times New Roman" w:hAnsi="Arial" w:cs="Arial"/>
      <w:color w:val="000000"/>
      <w:sz w:val="24"/>
      <w:szCs w:val="24"/>
    </w:rPr>
  </w:style>
  <w:style w:type="paragraph" w:styleId="Odstavecseseznamem">
    <w:name w:val="List Paragraph"/>
    <w:basedOn w:val="Normln"/>
    <w:uiPriority w:val="34"/>
    <w:qFormat/>
    <w:rsid w:val="0099600D"/>
    <w:pPr>
      <w:ind w:left="720"/>
      <w:contextualSpacing/>
    </w:pPr>
  </w:style>
  <w:style w:type="paragraph" w:styleId="Zhlav">
    <w:name w:val="header"/>
    <w:basedOn w:val="Normln"/>
    <w:link w:val="ZhlavChar"/>
    <w:uiPriority w:val="99"/>
    <w:rsid w:val="009D1512"/>
    <w:pPr>
      <w:tabs>
        <w:tab w:val="center" w:pos="4536"/>
        <w:tab w:val="right" w:pos="9072"/>
      </w:tabs>
    </w:pPr>
  </w:style>
  <w:style w:type="character" w:customStyle="1" w:styleId="ZhlavChar">
    <w:name w:val="Záhlaví Char"/>
    <w:basedOn w:val="Standardnpsmoodstavce"/>
    <w:link w:val="Zhlav"/>
    <w:uiPriority w:val="99"/>
    <w:locked/>
    <w:rsid w:val="009D1512"/>
    <w:rPr>
      <w:rFonts w:ascii="Times New Roman" w:hAnsi="Times New Roman" w:cs="Times New Roman"/>
      <w:sz w:val="24"/>
      <w:szCs w:val="24"/>
      <w:lang w:eastAsia="cs-CZ"/>
    </w:rPr>
  </w:style>
  <w:style w:type="paragraph" w:styleId="Zpat">
    <w:name w:val="footer"/>
    <w:basedOn w:val="Normln"/>
    <w:link w:val="ZpatChar"/>
    <w:uiPriority w:val="99"/>
    <w:rsid w:val="009D1512"/>
    <w:pPr>
      <w:tabs>
        <w:tab w:val="center" w:pos="4536"/>
        <w:tab w:val="right" w:pos="9072"/>
      </w:tabs>
    </w:pPr>
  </w:style>
  <w:style w:type="character" w:customStyle="1" w:styleId="ZpatChar">
    <w:name w:val="Zápatí Char"/>
    <w:basedOn w:val="Standardnpsmoodstavce"/>
    <w:link w:val="Zpat"/>
    <w:uiPriority w:val="99"/>
    <w:locked/>
    <w:rsid w:val="009D1512"/>
    <w:rPr>
      <w:rFonts w:ascii="Times New Roman" w:hAnsi="Times New Roman" w:cs="Times New Roman"/>
      <w:sz w:val="24"/>
      <w:szCs w:val="24"/>
      <w:lang w:eastAsia="cs-CZ"/>
    </w:rPr>
  </w:style>
  <w:style w:type="character" w:styleId="Zstupntext">
    <w:name w:val="Placeholder Text"/>
    <w:basedOn w:val="Standardnpsmoodstavce"/>
    <w:uiPriority w:val="99"/>
    <w:semiHidden/>
    <w:rsid w:val="009D1512"/>
    <w:rPr>
      <w:rFonts w:cs="Times New Roman"/>
      <w:color w:val="808080"/>
    </w:rPr>
  </w:style>
  <w:style w:type="paragraph" w:styleId="Textbubliny">
    <w:name w:val="Balloon Text"/>
    <w:basedOn w:val="Normln"/>
    <w:link w:val="TextbublinyChar"/>
    <w:uiPriority w:val="99"/>
    <w:semiHidden/>
    <w:rsid w:val="009D1512"/>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D1512"/>
    <w:rPr>
      <w:rFonts w:ascii="Tahoma" w:hAnsi="Tahoma" w:cs="Tahoma"/>
      <w:sz w:val="16"/>
      <w:szCs w:val="16"/>
      <w:lang w:eastAsia="cs-CZ"/>
    </w:rPr>
  </w:style>
  <w:style w:type="character" w:styleId="Zvraznn">
    <w:name w:val="Emphasis"/>
    <w:basedOn w:val="Standardnpsmoodstavce"/>
    <w:uiPriority w:val="20"/>
    <w:qFormat/>
    <w:rsid w:val="00963682"/>
    <w:rPr>
      <w:rFonts w:cs="Times New Roman"/>
      <w:i/>
      <w:iCs/>
    </w:rPr>
  </w:style>
  <w:style w:type="table" w:styleId="Mkatabulky">
    <w:name w:val="Table Grid"/>
    <w:basedOn w:val="Normlntabulka"/>
    <w:uiPriority w:val="99"/>
    <w:rsid w:val="00B05D3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F4353"/>
    <w:rPr>
      <w:sz w:val="16"/>
      <w:szCs w:val="16"/>
    </w:rPr>
  </w:style>
  <w:style w:type="paragraph" w:styleId="Textkomente">
    <w:name w:val="annotation text"/>
    <w:basedOn w:val="Normln"/>
    <w:link w:val="TextkomenteChar"/>
    <w:uiPriority w:val="99"/>
    <w:semiHidden/>
    <w:unhideWhenUsed/>
    <w:rsid w:val="004F4353"/>
    <w:rPr>
      <w:sz w:val="20"/>
      <w:szCs w:val="20"/>
    </w:rPr>
  </w:style>
  <w:style w:type="character" w:customStyle="1" w:styleId="TextkomenteChar">
    <w:name w:val="Text komentáře Char"/>
    <w:basedOn w:val="Standardnpsmoodstavce"/>
    <w:link w:val="Textkomente"/>
    <w:uiPriority w:val="99"/>
    <w:semiHidden/>
    <w:rsid w:val="004F4353"/>
    <w:rPr>
      <w:rFonts w:ascii="Times New Roman" w:eastAsia="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F4353"/>
    <w:rPr>
      <w:b/>
      <w:bCs/>
    </w:rPr>
  </w:style>
  <w:style w:type="character" w:customStyle="1" w:styleId="PedmtkomenteChar">
    <w:name w:val="Předmět komentáře Char"/>
    <w:basedOn w:val="TextkomenteChar"/>
    <w:link w:val="Pedmtkomente"/>
    <w:uiPriority w:val="99"/>
    <w:semiHidden/>
    <w:rsid w:val="004F4353"/>
    <w:rPr>
      <w:rFonts w:ascii="Times New Roman" w:eastAsia="Times New Roman" w:hAnsi="Times New Roman"/>
      <w:b/>
      <w:bCs/>
      <w:sz w:val="20"/>
      <w:szCs w:val="20"/>
    </w:rPr>
  </w:style>
  <w:style w:type="character" w:customStyle="1" w:styleId="apple-converted-space">
    <w:name w:val="apple-converted-space"/>
    <w:basedOn w:val="Standardnpsmoodstavce"/>
    <w:rsid w:val="002F105E"/>
  </w:style>
  <w:style w:type="character" w:styleId="Sledovanodkaz">
    <w:name w:val="FollowedHyperlink"/>
    <w:basedOn w:val="Standardnpsmoodstavce"/>
    <w:uiPriority w:val="99"/>
    <w:semiHidden/>
    <w:unhideWhenUsed/>
    <w:rsid w:val="00BC4499"/>
    <w:rPr>
      <w:color w:val="800080" w:themeColor="followedHyperlink"/>
      <w:u w:val="single"/>
    </w:rPr>
  </w:style>
  <w:style w:type="character" w:customStyle="1" w:styleId="Nadpis2Char">
    <w:name w:val="Nadpis 2 Char"/>
    <w:basedOn w:val="Standardnpsmoodstavce"/>
    <w:link w:val="Nadpis2"/>
    <w:semiHidden/>
    <w:rsid w:val="00FE16BC"/>
    <w:rPr>
      <w:rFonts w:asciiTheme="majorHAnsi" w:eastAsiaTheme="majorEastAsia" w:hAnsiTheme="majorHAnsi" w:cstheme="majorBidi"/>
      <w:b/>
      <w:bCs/>
      <w:color w:val="4F81BD" w:themeColor="accent1"/>
      <w:sz w:val="26"/>
      <w:szCs w:val="26"/>
    </w:rPr>
  </w:style>
  <w:style w:type="paragraph" w:styleId="Normlnweb">
    <w:name w:val="Normal (Web)"/>
    <w:basedOn w:val="Normln"/>
    <w:uiPriority w:val="99"/>
    <w:rsid w:val="00186879"/>
    <w:pPr>
      <w:autoSpaceDN w:val="0"/>
      <w:spacing w:before="100" w:after="100"/>
    </w:pPr>
  </w:style>
  <w:style w:type="character" w:customStyle="1" w:styleId="6qdm">
    <w:name w:val="_6qdm"/>
    <w:basedOn w:val="Standardnpsmoodstavce"/>
    <w:rsid w:val="0082020D"/>
  </w:style>
  <w:style w:type="paragraph" w:customStyle="1" w:styleId="post-meta">
    <w:name w:val="post-meta"/>
    <w:basedOn w:val="Normln"/>
    <w:rsid w:val="00C877CF"/>
    <w:pPr>
      <w:spacing w:before="100" w:beforeAutospacing="1" w:after="100" w:afterAutospacing="1"/>
    </w:pPr>
  </w:style>
  <w:style w:type="character" w:customStyle="1" w:styleId="author">
    <w:name w:val="author"/>
    <w:basedOn w:val="Standardnpsmoodstavce"/>
    <w:rsid w:val="00C877CF"/>
  </w:style>
  <w:style w:type="character" w:customStyle="1" w:styleId="published">
    <w:name w:val="published"/>
    <w:basedOn w:val="Standardnpsmoodstavce"/>
    <w:rsid w:val="00C877CF"/>
  </w:style>
  <w:style w:type="character" w:customStyle="1" w:styleId="textexposedshow">
    <w:name w:val="text_exposed_show"/>
    <w:basedOn w:val="Standardnpsmoodstavce"/>
    <w:rsid w:val="00C877CF"/>
  </w:style>
  <w:style w:type="character" w:customStyle="1" w:styleId="txtmalyzleva">
    <w:name w:val="txtmalyzleva"/>
    <w:basedOn w:val="Standardnpsmoodstavce"/>
    <w:rsid w:val="00D23B80"/>
  </w:style>
  <w:style w:type="paragraph" w:styleId="Bezmezer">
    <w:name w:val="No Spacing"/>
    <w:rsid w:val="00CA7D2B"/>
    <w:pPr>
      <w:suppressAutoHyphens/>
      <w:autoSpaceDN w:val="0"/>
      <w:textAlignment w:val="baseline"/>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1831">
      <w:marLeft w:val="0"/>
      <w:marRight w:val="0"/>
      <w:marTop w:val="0"/>
      <w:marBottom w:val="0"/>
      <w:divBdr>
        <w:top w:val="none" w:sz="0" w:space="0" w:color="auto"/>
        <w:left w:val="none" w:sz="0" w:space="0" w:color="auto"/>
        <w:bottom w:val="none" w:sz="0" w:space="0" w:color="auto"/>
        <w:right w:val="none" w:sz="0" w:space="0" w:color="auto"/>
      </w:divBdr>
    </w:div>
    <w:div w:id="59181832">
      <w:marLeft w:val="0"/>
      <w:marRight w:val="0"/>
      <w:marTop w:val="0"/>
      <w:marBottom w:val="0"/>
      <w:divBdr>
        <w:top w:val="none" w:sz="0" w:space="0" w:color="auto"/>
        <w:left w:val="none" w:sz="0" w:space="0" w:color="auto"/>
        <w:bottom w:val="none" w:sz="0" w:space="0" w:color="auto"/>
        <w:right w:val="none" w:sz="0" w:space="0" w:color="auto"/>
      </w:divBdr>
    </w:div>
    <w:div w:id="59181833">
      <w:marLeft w:val="0"/>
      <w:marRight w:val="0"/>
      <w:marTop w:val="0"/>
      <w:marBottom w:val="0"/>
      <w:divBdr>
        <w:top w:val="none" w:sz="0" w:space="0" w:color="auto"/>
        <w:left w:val="none" w:sz="0" w:space="0" w:color="auto"/>
        <w:bottom w:val="none" w:sz="0" w:space="0" w:color="auto"/>
        <w:right w:val="none" w:sz="0" w:space="0" w:color="auto"/>
      </w:divBdr>
    </w:div>
    <w:div w:id="59181834">
      <w:marLeft w:val="0"/>
      <w:marRight w:val="0"/>
      <w:marTop w:val="0"/>
      <w:marBottom w:val="0"/>
      <w:divBdr>
        <w:top w:val="none" w:sz="0" w:space="0" w:color="auto"/>
        <w:left w:val="none" w:sz="0" w:space="0" w:color="auto"/>
        <w:bottom w:val="none" w:sz="0" w:space="0" w:color="auto"/>
        <w:right w:val="none" w:sz="0" w:space="0" w:color="auto"/>
      </w:divBdr>
    </w:div>
    <w:div w:id="59181835">
      <w:marLeft w:val="0"/>
      <w:marRight w:val="0"/>
      <w:marTop w:val="0"/>
      <w:marBottom w:val="0"/>
      <w:divBdr>
        <w:top w:val="none" w:sz="0" w:space="0" w:color="auto"/>
        <w:left w:val="none" w:sz="0" w:space="0" w:color="auto"/>
        <w:bottom w:val="none" w:sz="0" w:space="0" w:color="auto"/>
        <w:right w:val="none" w:sz="0" w:space="0" w:color="auto"/>
      </w:divBdr>
    </w:div>
    <w:div w:id="59181836">
      <w:marLeft w:val="0"/>
      <w:marRight w:val="0"/>
      <w:marTop w:val="0"/>
      <w:marBottom w:val="0"/>
      <w:divBdr>
        <w:top w:val="none" w:sz="0" w:space="0" w:color="auto"/>
        <w:left w:val="none" w:sz="0" w:space="0" w:color="auto"/>
        <w:bottom w:val="none" w:sz="0" w:space="0" w:color="auto"/>
        <w:right w:val="none" w:sz="0" w:space="0" w:color="auto"/>
      </w:divBdr>
    </w:div>
    <w:div w:id="59181837">
      <w:marLeft w:val="0"/>
      <w:marRight w:val="0"/>
      <w:marTop w:val="0"/>
      <w:marBottom w:val="0"/>
      <w:divBdr>
        <w:top w:val="none" w:sz="0" w:space="0" w:color="auto"/>
        <w:left w:val="none" w:sz="0" w:space="0" w:color="auto"/>
        <w:bottom w:val="none" w:sz="0" w:space="0" w:color="auto"/>
        <w:right w:val="none" w:sz="0" w:space="0" w:color="auto"/>
      </w:divBdr>
    </w:div>
    <w:div w:id="59181838">
      <w:marLeft w:val="0"/>
      <w:marRight w:val="0"/>
      <w:marTop w:val="0"/>
      <w:marBottom w:val="0"/>
      <w:divBdr>
        <w:top w:val="none" w:sz="0" w:space="0" w:color="auto"/>
        <w:left w:val="none" w:sz="0" w:space="0" w:color="auto"/>
        <w:bottom w:val="none" w:sz="0" w:space="0" w:color="auto"/>
        <w:right w:val="none" w:sz="0" w:space="0" w:color="auto"/>
      </w:divBdr>
    </w:div>
    <w:div w:id="59181839">
      <w:marLeft w:val="0"/>
      <w:marRight w:val="0"/>
      <w:marTop w:val="0"/>
      <w:marBottom w:val="0"/>
      <w:divBdr>
        <w:top w:val="none" w:sz="0" w:space="0" w:color="auto"/>
        <w:left w:val="none" w:sz="0" w:space="0" w:color="auto"/>
        <w:bottom w:val="none" w:sz="0" w:space="0" w:color="auto"/>
        <w:right w:val="none" w:sz="0" w:space="0" w:color="auto"/>
      </w:divBdr>
    </w:div>
    <w:div w:id="60375530">
      <w:bodyDiv w:val="1"/>
      <w:marLeft w:val="0"/>
      <w:marRight w:val="0"/>
      <w:marTop w:val="0"/>
      <w:marBottom w:val="0"/>
      <w:divBdr>
        <w:top w:val="none" w:sz="0" w:space="0" w:color="auto"/>
        <w:left w:val="none" w:sz="0" w:space="0" w:color="auto"/>
        <w:bottom w:val="none" w:sz="0" w:space="0" w:color="auto"/>
        <w:right w:val="none" w:sz="0" w:space="0" w:color="auto"/>
      </w:divBdr>
    </w:div>
    <w:div w:id="120151296">
      <w:bodyDiv w:val="1"/>
      <w:marLeft w:val="0"/>
      <w:marRight w:val="0"/>
      <w:marTop w:val="0"/>
      <w:marBottom w:val="0"/>
      <w:divBdr>
        <w:top w:val="none" w:sz="0" w:space="0" w:color="auto"/>
        <w:left w:val="none" w:sz="0" w:space="0" w:color="auto"/>
        <w:bottom w:val="none" w:sz="0" w:space="0" w:color="auto"/>
        <w:right w:val="none" w:sz="0" w:space="0" w:color="auto"/>
      </w:divBdr>
    </w:div>
    <w:div w:id="310528473">
      <w:bodyDiv w:val="1"/>
      <w:marLeft w:val="0"/>
      <w:marRight w:val="0"/>
      <w:marTop w:val="0"/>
      <w:marBottom w:val="0"/>
      <w:divBdr>
        <w:top w:val="none" w:sz="0" w:space="0" w:color="auto"/>
        <w:left w:val="none" w:sz="0" w:space="0" w:color="auto"/>
        <w:bottom w:val="none" w:sz="0" w:space="0" w:color="auto"/>
        <w:right w:val="none" w:sz="0" w:space="0" w:color="auto"/>
      </w:divBdr>
    </w:div>
    <w:div w:id="329723121">
      <w:bodyDiv w:val="1"/>
      <w:marLeft w:val="0"/>
      <w:marRight w:val="0"/>
      <w:marTop w:val="0"/>
      <w:marBottom w:val="0"/>
      <w:divBdr>
        <w:top w:val="none" w:sz="0" w:space="0" w:color="auto"/>
        <w:left w:val="none" w:sz="0" w:space="0" w:color="auto"/>
        <w:bottom w:val="none" w:sz="0" w:space="0" w:color="auto"/>
        <w:right w:val="none" w:sz="0" w:space="0" w:color="auto"/>
      </w:divBdr>
    </w:div>
    <w:div w:id="685398832">
      <w:bodyDiv w:val="1"/>
      <w:marLeft w:val="0"/>
      <w:marRight w:val="0"/>
      <w:marTop w:val="0"/>
      <w:marBottom w:val="0"/>
      <w:divBdr>
        <w:top w:val="none" w:sz="0" w:space="0" w:color="auto"/>
        <w:left w:val="none" w:sz="0" w:space="0" w:color="auto"/>
        <w:bottom w:val="none" w:sz="0" w:space="0" w:color="auto"/>
        <w:right w:val="none" w:sz="0" w:space="0" w:color="auto"/>
      </w:divBdr>
    </w:div>
    <w:div w:id="693768980">
      <w:bodyDiv w:val="1"/>
      <w:marLeft w:val="0"/>
      <w:marRight w:val="0"/>
      <w:marTop w:val="0"/>
      <w:marBottom w:val="0"/>
      <w:divBdr>
        <w:top w:val="none" w:sz="0" w:space="0" w:color="auto"/>
        <w:left w:val="none" w:sz="0" w:space="0" w:color="auto"/>
        <w:bottom w:val="none" w:sz="0" w:space="0" w:color="auto"/>
        <w:right w:val="none" w:sz="0" w:space="0" w:color="auto"/>
      </w:divBdr>
    </w:div>
    <w:div w:id="749423762">
      <w:bodyDiv w:val="1"/>
      <w:marLeft w:val="0"/>
      <w:marRight w:val="0"/>
      <w:marTop w:val="0"/>
      <w:marBottom w:val="0"/>
      <w:divBdr>
        <w:top w:val="none" w:sz="0" w:space="0" w:color="auto"/>
        <w:left w:val="none" w:sz="0" w:space="0" w:color="auto"/>
        <w:bottom w:val="none" w:sz="0" w:space="0" w:color="auto"/>
        <w:right w:val="none" w:sz="0" w:space="0" w:color="auto"/>
      </w:divBdr>
    </w:div>
    <w:div w:id="1031566637">
      <w:bodyDiv w:val="1"/>
      <w:marLeft w:val="0"/>
      <w:marRight w:val="0"/>
      <w:marTop w:val="0"/>
      <w:marBottom w:val="0"/>
      <w:divBdr>
        <w:top w:val="none" w:sz="0" w:space="0" w:color="auto"/>
        <w:left w:val="none" w:sz="0" w:space="0" w:color="auto"/>
        <w:bottom w:val="none" w:sz="0" w:space="0" w:color="auto"/>
        <w:right w:val="none" w:sz="0" w:space="0" w:color="auto"/>
      </w:divBdr>
    </w:div>
    <w:div w:id="1180006975">
      <w:bodyDiv w:val="1"/>
      <w:marLeft w:val="0"/>
      <w:marRight w:val="0"/>
      <w:marTop w:val="0"/>
      <w:marBottom w:val="0"/>
      <w:divBdr>
        <w:top w:val="none" w:sz="0" w:space="0" w:color="auto"/>
        <w:left w:val="none" w:sz="0" w:space="0" w:color="auto"/>
        <w:bottom w:val="none" w:sz="0" w:space="0" w:color="auto"/>
        <w:right w:val="none" w:sz="0" w:space="0" w:color="auto"/>
      </w:divBdr>
    </w:div>
    <w:div w:id="1292978929">
      <w:bodyDiv w:val="1"/>
      <w:marLeft w:val="0"/>
      <w:marRight w:val="0"/>
      <w:marTop w:val="0"/>
      <w:marBottom w:val="0"/>
      <w:divBdr>
        <w:top w:val="none" w:sz="0" w:space="0" w:color="auto"/>
        <w:left w:val="none" w:sz="0" w:space="0" w:color="auto"/>
        <w:bottom w:val="none" w:sz="0" w:space="0" w:color="auto"/>
        <w:right w:val="none" w:sz="0" w:space="0" w:color="auto"/>
      </w:divBdr>
    </w:div>
    <w:div w:id="1319574821">
      <w:bodyDiv w:val="1"/>
      <w:marLeft w:val="0"/>
      <w:marRight w:val="0"/>
      <w:marTop w:val="0"/>
      <w:marBottom w:val="0"/>
      <w:divBdr>
        <w:top w:val="none" w:sz="0" w:space="0" w:color="auto"/>
        <w:left w:val="none" w:sz="0" w:space="0" w:color="auto"/>
        <w:bottom w:val="none" w:sz="0" w:space="0" w:color="auto"/>
        <w:right w:val="none" w:sz="0" w:space="0" w:color="auto"/>
      </w:divBdr>
    </w:div>
    <w:div w:id="1462651636">
      <w:bodyDiv w:val="1"/>
      <w:marLeft w:val="0"/>
      <w:marRight w:val="0"/>
      <w:marTop w:val="0"/>
      <w:marBottom w:val="0"/>
      <w:divBdr>
        <w:top w:val="none" w:sz="0" w:space="0" w:color="auto"/>
        <w:left w:val="none" w:sz="0" w:space="0" w:color="auto"/>
        <w:bottom w:val="none" w:sz="0" w:space="0" w:color="auto"/>
        <w:right w:val="none" w:sz="0" w:space="0" w:color="auto"/>
      </w:divBdr>
    </w:div>
    <w:div w:id="1485929865">
      <w:bodyDiv w:val="1"/>
      <w:marLeft w:val="0"/>
      <w:marRight w:val="0"/>
      <w:marTop w:val="0"/>
      <w:marBottom w:val="0"/>
      <w:divBdr>
        <w:top w:val="none" w:sz="0" w:space="0" w:color="auto"/>
        <w:left w:val="none" w:sz="0" w:space="0" w:color="auto"/>
        <w:bottom w:val="none" w:sz="0" w:space="0" w:color="auto"/>
        <w:right w:val="none" w:sz="0" w:space="0" w:color="auto"/>
      </w:divBdr>
    </w:div>
    <w:div w:id="1598564502">
      <w:bodyDiv w:val="1"/>
      <w:marLeft w:val="0"/>
      <w:marRight w:val="0"/>
      <w:marTop w:val="0"/>
      <w:marBottom w:val="0"/>
      <w:divBdr>
        <w:top w:val="none" w:sz="0" w:space="0" w:color="auto"/>
        <w:left w:val="none" w:sz="0" w:space="0" w:color="auto"/>
        <w:bottom w:val="none" w:sz="0" w:space="0" w:color="auto"/>
        <w:right w:val="none" w:sz="0" w:space="0" w:color="auto"/>
      </w:divBdr>
    </w:div>
    <w:div w:id="1605071831">
      <w:bodyDiv w:val="1"/>
      <w:marLeft w:val="0"/>
      <w:marRight w:val="0"/>
      <w:marTop w:val="0"/>
      <w:marBottom w:val="0"/>
      <w:divBdr>
        <w:top w:val="none" w:sz="0" w:space="0" w:color="auto"/>
        <w:left w:val="none" w:sz="0" w:space="0" w:color="auto"/>
        <w:bottom w:val="none" w:sz="0" w:space="0" w:color="auto"/>
        <w:right w:val="none" w:sz="0" w:space="0" w:color="auto"/>
      </w:divBdr>
    </w:div>
    <w:div w:id="1732852336">
      <w:bodyDiv w:val="1"/>
      <w:marLeft w:val="0"/>
      <w:marRight w:val="0"/>
      <w:marTop w:val="0"/>
      <w:marBottom w:val="0"/>
      <w:divBdr>
        <w:top w:val="none" w:sz="0" w:space="0" w:color="auto"/>
        <w:left w:val="none" w:sz="0" w:space="0" w:color="auto"/>
        <w:bottom w:val="none" w:sz="0" w:space="0" w:color="auto"/>
        <w:right w:val="none" w:sz="0" w:space="0" w:color="auto"/>
      </w:divBdr>
    </w:div>
    <w:div w:id="1905068622">
      <w:bodyDiv w:val="1"/>
      <w:marLeft w:val="0"/>
      <w:marRight w:val="0"/>
      <w:marTop w:val="0"/>
      <w:marBottom w:val="0"/>
      <w:divBdr>
        <w:top w:val="none" w:sz="0" w:space="0" w:color="auto"/>
        <w:left w:val="none" w:sz="0" w:space="0" w:color="auto"/>
        <w:bottom w:val="none" w:sz="0" w:space="0" w:color="auto"/>
        <w:right w:val="none" w:sz="0" w:space="0" w:color="auto"/>
      </w:divBdr>
      <w:divsChild>
        <w:div w:id="182090690">
          <w:marLeft w:val="0"/>
          <w:marRight w:val="0"/>
          <w:marTop w:val="0"/>
          <w:marBottom w:val="120"/>
          <w:divBdr>
            <w:top w:val="none" w:sz="0" w:space="0" w:color="auto"/>
            <w:left w:val="none" w:sz="0" w:space="0" w:color="auto"/>
            <w:bottom w:val="none" w:sz="0" w:space="0" w:color="auto"/>
            <w:right w:val="none" w:sz="0" w:space="0" w:color="auto"/>
          </w:divBdr>
          <w:divsChild>
            <w:div w:id="1171220060">
              <w:marLeft w:val="0"/>
              <w:marRight w:val="0"/>
              <w:marTop w:val="0"/>
              <w:marBottom w:val="0"/>
              <w:divBdr>
                <w:top w:val="none" w:sz="0" w:space="0" w:color="auto"/>
                <w:left w:val="none" w:sz="0" w:space="0" w:color="auto"/>
                <w:bottom w:val="none" w:sz="0" w:space="0" w:color="auto"/>
                <w:right w:val="none" w:sz="0" w:space="0" w:color="auto"/>
              </w:divBdr>
              <w:divsChild>
                <w:div w:id="1701928201">
                  <w:marLeft w:val="0"/>
                  <w:marRight w:val="0"/>
                  <w:marTop w:val="0"/>
                  <w:marBottom w:val="0"/>
                  <w:divBdr>
                    <w:top w:val="none" w:sz="0" w:space="0" w:color="auto"/>
                    <w:left w:val="none" w:sz="0" w:space="0" w:color="auto"/>
                    <w:bottom w:val="none" w:sz="0" w:space="0" w:color="auto"/>
                    <w:right w:val="none" w:sz="0" w:space="0" w:color="auto"/>
                  </w:divBdr>
                  <w:divsChild>
                    <w:div w:id="763570155">
                      <w:marLeft w:val="0"/>
                      <w:marRight w:val="0"/>
                      <w:marTop w:val="0"/>
                      <w:marBottom w:val="0"/>
                      <w:divBdr>
                        <w:top w:val="none" w:sz="0" w:space="0" w:color="auto"/>
                        <w:left w:val="none" w:sz="0" w:space="0" w:color="auto"/>
                        <w:bottom w:val="none" w:sz="0" w:space="0" w:color="auto"/>
                        <w:right w:val="none" w:sz="0" w:space="0" w:color="auto"/>
                      </w:divBdr>
                      <w:divsChild>
                        <w:div w:id="436101187">
                          <w:marLeft w:val="0"/>
                          <w:marRight w:val="0"/>
                          <w:marTop w:val="0"/>
                          <w:marBottom w:val="0"/>
                          <w:divBdr>
                            <w:top w:val="none" w:sz="0" w:space="0" w:color="auto"/>
                            <w:left w:val="none" w:sz="0" w:space="0" w:color="auto"/>
                            <w:bottom w:val="none" w:sz="0" w:space="0" w:color="auto"/>
                            <w:right w:val="none" w:sz="0" w:space="0" w:color="auto"/>
                          </w:divBdr>
                        </w:div>
                        <w:div w:id="20960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11958">
      <w:bodyDiv w:val="1"/>
      <w:marLeft w:val="0"/>
      <w:marRight w:val="0"/>
      <w:marTop w:val="0"/>
      <w:marBottom w:val="0"/>
      <w:divBdr>
        <w:top w:val="none" w:sz="0" w:space="0" w:color="auto"/>
        <w:left w:val="none" w:sz="0" w:space="0" w:color="auto"/>
        <w:bottom w:val="none" w:sz="0" w:space="0" w:color="auto"/>
        <w:right w:val="none" w:sz="0" w:space="0" w:color="auto"/>
      </w:divBdr>
    </w:div>
    <w:div w:id="2001469833">
      <w:bodyDiv w:val="1"/>
      <w:marLeft w:val="0"/>
      <w:marRight w:val="0"/>
      <w:marTop w:val="0"/>
      <w:marBottom w:val="0"/>
      <w:divBdr>
        <w:top w:val="none" w:sz="0" w:space="0" w:color="auto"/>
        <w:left w:val="none" w:sz="0" w:space="0" w:color="auto"/>
        <w:bottom w:val="none" w:sz="0" w:space="0" w:color="auto"/>
        <w:right w:val="none" w:sz="0" w:space="0" w:color="auto"/>
      </w:divBdr>
    </w:div>
    <w:div w:id="210229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winklerova@kfbz.cz" TargetMode="External"/><Relationship Id="rId4" Type="http://schemas.microsoft.com/office/2007/relationships/stylesWithEffects" Target="stylesWithEffects.xml"/><Relationship Id="rId9" Type="http://schemas.openxmlformats.org/officeDocument/2006/relationships/hyperlink" Target="https://www.kfbz.cz/brezen-mesic-ctenaru-202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C88D22-51EC-4468-8C48-EB87B7DE2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Pages>
  <Words>522</Words>
  <Characters>3035</Characters>
  <Application>Microsoft Office Word</Application>
  <DocSecurity>0</DocSecurity>
  <Lines>63</Lines>
  <Paragraphs>30</Paragraphs>
  <ScaleCrop>false</ScaleCrop>
  <HeadingPairs>
    <vt:vector size="2" baseType="variant">
      <vt:variant>
        <vt:lpstr>Název</vt:lpstr>
      </vt:variant>
      <vt:variant>
        <vt:i4>1</vt:i4>
      </vt:variant>
    </vt:vector>
  </HeadingPairs>
  <TitlesOfParts>
    <vt:vector size="1" baseType="lpstr">
      <vt:lpstr>Obvodní knihovna na Jižních Svazích již v plném provozu</vt:lpstr>
    </vt:vector>
  </TitlesOfParts>
  <Company>KKFB, po.</Company>
  <LinksUpToDate>false</LinksUpToDate>
  <CharactersWithSpaces>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Obvodní knihovna na Jižních Svazích již v plném provozu</dc:title>
  <dc:creator>gajdosikova</dc:creator>
  <cp:lastModifiedBy>Winklerová Gabriela</cp:lastModifiedBy>
  <cp:revision>8</cp:revision>
  <cp:lastPrinted>2020-03-09T10:34:00Z</cp:lastPrinted>
  <dcterms:created xsi:type="dcterms:W3CDTF">2020-01-29T13:41:00Z</dcterms:created>
  <dcterms:modified xsi:type="dcterms:W3CDTF">2020-03-09T12:28:00Z</dcterms:modified>
</cp:coreProperties>
</file>