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C4" w:rsidRPr="00935F0A" w:rsidRDefault="001A45C4" w:rsidP="001A45C4">
      <w:pPr>
        <w:rPr>
          <w:b/>
          <w:sz w:val="22"/>
          <w:szCs w:val="22"/>
        </w:rPr>
      </w:pPr>
    </w:p>
    <w:p w:rsidR="001A45C4" w:rsidRPr="00935F0A" w:rsidRDefault="001A45C4" w:rsidP="001A45C4">
      <w:pPr>
        <w:rPr>
          <w:b/>
          <w:sz w:val="22"/>
          <w:szCs w:val="22"/>
        </w:rPr>
      </w:pPr>
      <w:r w:rsidRPr="00935F0A">
        <w:rPr>
          <w:b/>
          <w:sz w:val="22"/>
          <w:szCs w:val="22"/>
        </w:rPr>
        <w:t xml:space="preserve">NÁRŮST ČTENÁŘŮ, VÝPŮJČEK I ÚSPĚCHY NA CELOREPUBLIKOVÉ ÚROVNI. KNIHOVNÁM VE ZLÍNSKÉM KRAJI SE V ROCE 2023 MIMOŘÁDNĚ DAŘILO. </w:t>
      </w:r>
    </w:p>
    <w:p w:rsidR="001A45C4" w:rsidRPr="00935F0A" w:rsidRDefault="001A45C4" w:rsidP="001A45C4">
      <w:pPr>
        <w:rPr>
          <w:sz w:val="22"/>
          <w:szCs w:val="22"/>
        </w:rPr>
      </w:pPr>
    </w:p>
    <w:p w:rsidR="001A45C4" w:rsidRPr="00935F0A" w:rsidRDefault="001A45C4" w:rsidP="001A45C4">
      <w:pPr>
        <w:autoSpaceDE w:val="0"/>
        <w:autoSpaceDN w:val="0"/>
        <w:adjustRightInd w:val="0"/>
        <w:rPr>
          <w:i/>
          <w:sz w:val="22"/>
          <w:szCs w:val="22"/>
        </w:rPr>
      </w:pPr>
      <w:r w:rsidRPr="00935F0A">
        <w:rPr>
          <w:i/>
          <w:sz w:val="22"/>
          <w:szCs w:val="22"/>
        </w:rPr>
        <w:t xml:space="preserve">Zlín - Krajská knihovna Františka Bartoše ve Zlíně právě vydala ročenku Knihovny Zlínského kraje. Ta přináší přehled o činnosti veřejných knihoven, které působily v roce 2023 v našem kraji. Ohlédnutí za uplynulým rokem je pro knihovny velmi lichotivé, ukazuje opětovný nárůst zájmu o </w:t>
      </w:r>
      <w:r w:rsidR="00AA616A">
        <w:rPr>
          <w:i/>
          <w:sz w:val="22"/>
          <w:szCs w:val="22"/>
        </w:rPr>
        <w:t>jejich služby</w:t>
      </w:r>
      <w:r w:rsidRPr="00935F0A">
        <w:rPr>
          <w:i/>
          <w:sz w:val="22"/>
          <w:szCs w:val="22"/>
        </w:rPr>
        <w:t>, rostoucí počty čtenářů, návštěvníků, výpůjček i významné úspěchy na celorepublikové úrovni.</w:t>
      </w:r>
    </w:p>
    <w:p w:rsidR="001A45C4" w:rsidRPr="00935F0A" w:rsidRDefault="001A45C4" w:rsidP="001A45C4">
      <w:pPr>
        <w:rPr>
          <w:sz w:val="22"/>
          <w:szCs w:val="22"/>
        </w:rPr>
      </w:pPr>
    </w:p>
    <w:p w:rsidR="001A45C4" w:rsidRPr="00935F0A" w:rsidRDefault="001A45C4" w:rsidP="001A45C4">
      <w:pPr>
        <w:rPr>
          <w:sz w:val="22"/>
          <w:szCs w:val="22"/>
        </w:rPr>
      </w:pPr>
      <w:r w:rsidRPr="00935F0A">
        <w:rPr>
          <w:b/>
          <w:sz w:val="22"/>
          <w:szCs w:val="22"/>
        </w:rPr>
        <w:t>Občanům Zlínského kraje je k dispozici 302 veřejných knihoven a jejich 86 poboček. Celkem tedy 388 knihoven, z toho 265 knihoven v menších obcích.</w:t>
      </w:r>
      <w:r w:rsidRPr="00935F0A">
        <w:rPr>
          <w:sz w:val="22"/>
          <w:szCs w:val="22"/>
        </w:rPr>
        <w:t xml:space="preserve"> Krajská knihovna Františka Bartoše ve Zlíně jejich činnost sleduje, poskytuje knihovnám metodickou pomoc, pořádá pro knihovn</w:t>
      </w:r>
      <w:r w:rsidR="009B089D" w:rsidRPr="00935F0A">
        <w:rPr>
          <w:sz w:val="22"/>
          <w:szCs w:val="22"/>
        </w:rPr>
        <w:t>íky</w:t>
      </w:r>
      <w:r w:rsidRPr="00935F0A">
        <w:rPr>
          <w:sz w:val="22"/>
          <w:szCs w:val="22"/>
        </w:rPr>
        <w:t xml:space="preserve"> školení a vydává pravidelně také ročenku o jejich fungování. Ročenka je určena </w:t>
      </w:r>
      <w:r w:rsidR="00AA616A">
        <w:rPr>
          <w:sz w:val="22"/>
          <w:szCs w:val="22"/>
        </w:rPr>
        <w:t xml:space="preserve">jak </w:t>
      </w:r>
      <w:r w:rsidRPr="00935F0A">
        <w:rPr>
          <w:sz w:val="22"/>
          <w:szCs w:val="22"/>
        </w:rPr>
        <w:t xml:space="preserve">knihovnám, </w:t>
      </w:r>
      <w:r w:rsidR="00AA616A">
        <w:rPr>
          <w:sz w:val="22"/>
          <w:szCs w:val="22"/>
        </w:rPr>
        <w:t xml:space="preserve">tak jejich </w:t>
      </w:r>
      <w:r w:rsidRPr="00935F0A">
        <w:rPr>
          <w:sz w:val="22"/>
          <w:szCs w:val="22"/>
        </w:rPr>
        <w:t xml:space="preserve">zřizovatelům, aby měli povědomí o trendech v oblasti knihovnictví, ale i o tom, jak je na tom jejich konkrétní knihovna v „řeči čísel“.  </w:t>
      </w:r>
    </w:p>
    <w:p w:rsidR="001A45C4" w:rsidRPr="00935F0A" w:rsidRDefault="001A45C4" w:rsidP="001A45C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22ADF" w:rsidRPr="00935F0A" w:rsidRDefault="001A45C4" w:rsidP="001A45C4">
      <w:pPr>
        <w:rPr>
          <w:sz w:val="22"/>
          <w:szCs w:val="22"/>
        </w:rPr>
      </w:pPr>
      <w:r w:rsidRPr="00935F0A">
        <w:rPr>
          <w:b/>
          <w:sz w:val="22"/>
          <w:szCs w:val="22"/>
        </w:rPr>
        <w:t>Celkový počet uživatelů knihoven, kteří byli v roce 2023 registrováni a zaplatili registrační poplatek, byl ve Zlínském kraji 80 880.</w:t>
      </w:r>
      <w:r w:rsidRPr="00935F0A">
        <w:rPr>
          <w:sz w:val="22"/>
          <w:szCs w:val="22"/>
        </w:rPr>
        <w:t xml:space="preserve"> Oproti roku 2022 je to </w:t>
      </w:r>
      <w:r w:rsidRPr="00935F0A">
        <w:rPr>
          <w:b/>
          <w:sz w:val="22"/>
          <w:szCs w:val="22"/>
        </w:rPr>
        <w:t>nárůst o 3 364 uživatelů</w:t>
      </w:r>
      <w:r w:rsidRPr="00935F0A">
        <w:rPr>
          <w:sz w:val="22"/>
          <w:szCs w:val="22"/>
        </w:rPr>
        <w:t xml:space="preserve">. </w:t>
      </w:r>
      <w:r w:rsidRPr="00935F0A">
        <w:rPr>
          <w:b/>
          <w:sz w:val="22"/>
          <w:szCs w:val="22"/>
        </w:rPr>
        <w:t>K nárůstu došlo i u fyzických návštěv knihoven</w:t>
      </w:r>
      <w:r w:rsidRPr="00935F0A">
        <w:rPr>
          <w:sz w:val="22"/>
          <w:szCs w:val="22"/>
        </w:rPr>
        <w:t>, kterých se uskutečnilo 1</w:t>
      </w:r>
      <w:r w:rsidR="0016086A" w:rsidRPr="00935F0A">
        <w:rPr>
          <w:sz w:val="22"/>
          <w:szCs w:val="22"/>
        </w:rPr>
        <w:t>,</w:t>
      </w:r>
      <w:r w:rsidRPr="00935F0A">
        <w:rPr>
          <w:sz w:val="22"/>
          <w:szCs w:val="22"/>
        </w:rPr>
        <w:t>4</w:t>
      </w:r>
      <w:r w:rsidR="0016086A" w:rsidRPr="00935F0A">
        <w:rPr>
          <w:sz w:val="22"/>
          <w:szCs w:val="22"/>
        </w:rPr>
        <w:t xml:space="preserve"> </w:t>
      </w:r>
      <w:r w:rsidR="00AA616A" w:rsidRPr="00935F0A">
        <w:rPr>
          <w:sz w:val="22"/>
          <w:szCs w:val="22"/>
        </w:rPr>
        <w:t>mili</w:t>
      </w:r>
      <w:r w:rsidR="00AA616A">
        <w:rPr>
          <w:sz w:val="22"/>
          <w:szCs w:val="22"/>
        </w:rPr>
        <w:t>o</w:t>
      </w:r>
      <w:r w:rsidR="00AA616A" w:rsidRPr="00935F0A">
        <w:rPr>
          <w:sz w:val="22"/>
          <w:szCs w:val="22"/>
        </w:rPr>
        <w:t xml:space="preserve">nu </w:t>
      </w:r>
      <w:r w:rsidRPr="00935F0A">
        <w:rPr>
          <w:sz w:val="22"/>
          <w:szCs w:val="22"/>
        </w:rPr>
        <w:t>(nárůst o 1</w:t>
      </w:r>
      <w:r w:rsidR="0016086A" w:rsidRPr="00935F0A">
        <w:rPr>
          <w:sz w:val="22"/>
          <w:szCs w:val="22"/>
        </w:rPr>
        <w:t>2%</w:t>
      </w:r>
      <w:r w:rsidRPr="00935F0A">
        <w:rPr>
          <w:sz w:val="22"/>
          <w:szCs w:val="22"/>
        </w:rPr>
        <w:t xml:space="preserve">). Vzrostl </w:t>
      </w:r>
      <w:r w:rsidR="0016086A" w:rsidRPr="00935F0A">
        <w:rPr>
          <w:sz w:val="22"/>
          <w:szCs w:val="22"/>
        </w:rPr>
        <w:t xml:space="preserve">také počet </w:t>
      </w:r>
      <w:r w:rsidRPr="00935F0A">
        <w:rPr>
          <w:sz w:val="22"/>
          <w:szCs w:val="22"/>
        </w:rPr>
        <w:t xml:space="preserve">návštěvníků studoven, uživatelů internetu i návštěvníků kulturních a vzdělávacích akcí. </w:t>
      </w:r>
      <w:r w:rsidR="008032D0" w:rsidRPr="00935F0A">
        <w:rPr>
          <w:sz w:val="22"/>
          <w:szCs w:val="22"/>
        </w:rPr>
        <w:t>P</w:t>
      </w:r>
      <w:r w:rsidR="008032D0" w:rsidRPr="00935F0A">
        <w:rPr>
          <w:color w:val="000000"/>
          <w:sz w:val="22"/>
          <w:szCs w:val="22"/>
        </w:rPr>
        <w:t xml:space="preserve">očet </w:t>
      </w:r>
      <w:proofErr w:type="spellStart"/>
      <w:r w:rsidR="00AA616A">
        <w:rPr>
          <w:color w:val="000000"/>
          <w:sz w:val="22"/>
          <w:szCs w:val="22"/>
        </w:rPr>
        <w:t>eV</w:t>
      </w:r>
      <w:r w:rsidR="008032D0" w:rsidRPr="00935F0A">
        <w:rPr>
          <w:color w:val="000000"/>
          <w:sz w:val="22"/>
          <w:szCs w:val="22"/>
        </w:rPr>
        <w:t>ýpůjček</w:t>
      </w:r>
      <w:proofErr w:type="spellEnd"/>
      <w:r w:rsidR="008032D0" w:rsidRPr="00935F0A">
        <w:rPr>
          <w:color w:val="000000"/>
          <w:sz w:val="22"/>
          <w:szCs w:val="22"/>
        </w:rPr>
        <w:t xml:space="preserve"> vzrostl o 32 %. Tuto službu poskytuje svým čtenářům 22 větších knihoven kraje.</w:t>
      </w:r>
      <w:r w:rsidR="00322ADF" w:rsidRPr="00935F0A">
        <w:rPr>
          <w:color w:val="000000"/>
          <w:sz w:val="22"/>
          <w:szCs w:val="22"/>
        </w:rPr>
        <w:t xml:space="preserve"> Pro zajímavost - nejvíce pravidelných čtenářů v poměru k počtu obyvatel je v Knihovně v </w:t>
      </w:r>
      <w:r w:rsidR="00322ADF" w:rsidRPr="00935F0A">
        <w:rPr>
          <w:b/>
          <w:color w:val="000000"/>
          <w:sz w:val="22"/>
          <w:szCs w:val="22"/>
        </w:rPr>
        <w:t>Horní Lidči</w:t>
      </w:r>
      <w:r w:rsidR="00322ADF" w:rsidRPr="00935F0A">
        <w:rPr>
          <w:color w:val="000000"/>
          <w:sz w:val="22"/>
          <w:szCs w:val="22"/>
        </w:rPr>
        <w:t xml:space="preserve">, kde je registrováno 32 % čtenářů z počtu obyvatel obce. </w:t>
      </w:r>
    </w:p>
    <w:p w:rsidR="001A45C4" w:rsidRPr="00935F0A" w:rsidRDefault="001A45C4" w:rsidP="001A45C4">
      <w:pPr>
        <w:rPr>
          <w:sz w:val="22"/>
          <w:szCs w:val="22"/>
        </w:rPr>
      </w:pP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i/>
          <w:sz w:val="22"/>
          <w:szCs w:val="22"/>
        </w:rPr>
        <w:t xml:space="preserve">„Jsem šťastný, že jsme po náročných </w:t>
      </w:r>
      <w:proofErr w:type="spellStart"/>
      <w:r w:rsidRPr="00935F0A">
        <w:rPr>
          <w:i/>
          <w:sz w:val="22"/>
          <w:szCs w:val="22"/>
        </w:rPr>
        <w:t>covidových</w:t>
      </w:r>
      <w:proofErr w:type="spellEnd"/>
      <w:r w:rsidRPr="00935F0A">
        <w:rPr>
          <w:i/>
          <w:sz w:val="22"/>
          <w:szCs w:val="22"/>
        </w:rPr>
        <w:t xml:space="preserve"> letech a dlouhém období stagnace </w:t>
      </w:r>
      <w:bookmarkStart w:id="0" w:name="_GoBack"/>
      <w:r w:rsidRPr="00935F0A">
        <w:rPr>
          <w:i/>
          <w:sz w:val="22"/>
          <w:szCs w:val="22"/>
        </w:rPr>
        <w:t xml:space="preserve">či poklesu </w:t>
      </w:r>
      <w:bookmarkEnd w:id="0"/>
      <w:r w:rsidRPr="00935F0A">
        <w:rPr>
          <w:i/>
          <w:sz w:val="22"/>
          <w:szCs w:val="22"/>
        </w:rPr>
        <w:t xml:space="preserve">v loňském roce </w:t>
      </w:r>
      <w:r w:rsidR="008032D0" w:rsidRPr="00935F0A">
        <w:rPr>
          <w:i/>
          <w:sz w:val="22"/>
          <w:szCs w:val="22"/>
        </w:rPr>
        <w:t xml:space="preserve">opět </w:t>
      </w:r>
      <w:r w:rsidRPr="00935F0A">
        <w:rPr>
          <w:i/>
          <w:sz w:val="22"/>
          <w:szCs w:val="22"/>
        </w:rPr>
        <w:t>zaznamenali nárůst zájmu o knihovny, počtu čtenářů, návštěvníků i celkového počtu výpůjček. Nárůst registrovaných uživatelů v celém kraji činí 4</w:t>
      </w:r>
      <w:r w:rsidR="008032D0" w:rsidRPr="00935F0A">
        <w:rPr>
          <w:i/>
          <w:sz w:val="22"/>
          <w:szCs w:val="22"/>
        </w:rPr>
        <w:t xml:space="preserve"> </w:t>
      </w:r>
      <w:r w:rsidRPr="00935F0A">
        <w:rPr>
          <w:i/>
          <w:sz w:val="22"/>
          <w:szCs w:val="22"/>
        </w:rPr>
        <w:t>%, dětských čtenářů dokonce 8</w:t>
      </w:r>
      <w:r w:rsidR="008032D0" w:rsidRPr="00935F0A">
        <w:rPr>
          <w:i/>
          <w:sz w:val="22"/>
          <w:szCs w:val="22"/>
        </w:rPr>
        <w:t xml:space="preserve"> </w:t>
      </w:r>
      <w:r w:rsidRPr="00935F0A">
        <w:rPr>
          <w:i/>
          <w:sz w:val="22"/>
          <w:szCs w:val="22"/>
        </w:rPr>
        <w:t>%. Nárůst výpůjček přesahuje 3% - v celém kraji to jsou 3 miliony výpůjček. Jen v </w:t>
      </w:r>
      <w:r w:rsidR="00FA0ABC">
        <w:rPr>
          <w:i/>
          <w:sz w:val="22"/>
          <w:szCs w:val="22"/>
        </w:rPr>
        <w:t>k</w:t>
      </w:r>
      <w:r w:rsidRPr="00935F0A">
        <w:rPr>
          <w:i/>
          <w:sz w:val="22"/>
          <w:szCs w:val="22"/>
        </w:rPr>
        <w:t xml:space="preserve">rajské knihovně si čtenáři odnesli domů </w:t>
      </w:r>
      <w:r w:rsidR="008032D0" w:rsidRPr="00935F0A">
        <w:rPr>
          <w:i/>
          <w:sz w:val="22"/>
          <w:szCs w:val="22"/>
        </w:rPr>
        <w:t xml:space="preserve">přes </w:t>
      </w:r>
      <w:r w:rsidRPr="00935F0A">
        <w:rPr>
          <w:i/>
          <w:sz w:val="22"/>
          <w:szCs w:val="22"/>
        </w:rPr>
        <w:t>914 000 dokumentů. Toto číslo naši knihovnu řadí na 4. místo v rámci celé ČR, na což jsme patřičně hrdí,“</w:t>
      </w:r>
      <w:r w:rsidRPr="00935F0A">
        <w:rPr>
          <w:sz w:val="22"/>
          <w:szCs w:val="22"/>
        </w:rPr>
        <w:t xml:space="preserve"> uvádí ředitel knihovny Jan Kaňka.</w:t>
      </w: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sz w:val="22"/>
          <w:szCs w:val="22"/>
        </w:rPr>
        <w:t xml:space="preserve">Z dalších úspěchů na celorepublikové úrovni lze jmenovat umístění </w:t>
      </w:r>
      <w:r w:rsidRPr="00935F0A">
        <w:rPr>
          <w:b/>
          <w:sz w:val="22"/>
          <w:szCs w:val="22"/>
        </w:rPr>
        <w:t>Místní knihovny obce Halenkovice</w:t>
      </w:r>
      <w:r w:rsidRPr="00935F0A">
        <w:rPr>
          <w:sz w:val="22"/>
          <w:szCs w:val="22"/>
        </w:rPr>
        <w:t>, která získala</w:t>
      </w:r>
      <w:r w:rsidR="00235A61">
        <w:rPr>
          <w:sz w:val="22"/>
          <w:szCs w:val="22"/>
        </w:rPr>
        <w:t xml:space="preserve"> prestižní </w:t>
      </w:r>
      <w:r w:rsidRPr="00935F0A">
        <w:rPr>
          <w:sz w:val="22"/>
          <w:szCs w:val="22"/>
        </w:rPr>
        <w:t>titul</w:t>
      </w:r>
      <w:r w:rsidRPr="00935F0A">
        <w:rPr>
          <w:b/>
          <w:sz w:val="22"/>
          <w:szCs w:val="22"/>
        </w:rPr>
        <w:t xml:space="preserve"> Knihovna roku ČR 2023</w:t>
      </w:r>
      <w:r w:rsidRPr="00935F0A">
        <w:rPr>
          <w:sz w:val="22"/>
          <w:szCs w:val="22"/>
        </w:rPr>
        <w:t xml:space="preserve">. </w:t>
      </w:r>
    </w:p>
    <w:p w:rsidR="00480BD5" w:rsidRPr="00935F0A" w:rsidRDefault="00480BD5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322ADF" w:rsidRPr="00935F0A" w:rsidRDefault="001A45C4" w:rsidP="00322AD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35F0A">
        <w:rPr>
          <w:i/>
          <w:sz w:val="22"/>
          <w:szCs w:val="22"/>
        </w:rPr>
        <w:t xml:space="preserve">„Rostoucí čísla dokazují význam a potřebu knihoven i v dnešní uspěchané době, kdy si každý může snadno najít informace na internetu. Role knihoven se však postupně mění a přizpůsobuje potřebám současných uživatelů. </w:t>
      </w:r>
      <w:r w:rsidR="007C79C1" w:rsidRPr="00935F0A">
        <w:rPr>
          <w:i/>
          <w:sz w:val="22"/>
          <w:szCs w:val="22"/>
        </w:rPr>
        <w:t>N</w:t>
      </w:r>
      <w:r w:rsidRPr="00935F0A">
        <w:rPr>
          <w:i/>
          <w:sz w:val="22"/>
          <w:szCs w:val="22"/>
        </w:rPr>
        <w:t xml:space="preserve">abízejí nejen kvalitní literaturu, ale i nové služby a aktivity, jako jsou </w:t>
      </w:r>
      <w:proofErr w:type="spellStart"/>
      <w:r w:rsidRPr="00935F0A">
        <w:rPr>
          <w:i/>
          <w:sz w:val="22"/>
          <w:szCs w:val="22"/>
        </w:rPr>
        <w:t>eVýpůjčky</w:t>
      </w:r>
      <w:proofErr w:type="spellEnd"/>
      <w:r w:rsidRPr="00935F0A">
        <w:rPr>
          <w:i/>
          <w:sz w:val="22"/>
          <w:szCs w:val="22"/>
        </w:rPr>
        <w:t>, online výpůjčky audioknih, vzdálené přístupy do databází, deskové hry, nové technologie i zajímavé akce a kurzy</w:t>
      </w:r>
      <w:r w:rsidR="007C79C1" w:rsidRPr="00935F0A">
        <w:rPr>
          <w:i/>
          <w:sz w:val="22"/>
          <w:szCs w:val="22"/>
        </w:rPr>
        <w:t xml:space="preserve">. </w:t>
      </w:r>
      <w:r w:rsidR="009B089D" w:rsidRPr="00935F0A">
        <w:rPr>
          <w:i/>
          <w:sz w:val="22"/>
          <w:szCs w:val="22"/>
        </w:rPr>
        <w:t xml:space="preserve">Největší zájem však stále je </w:t>
      </w:r>
      <w:r w:rsidR="007C79C1" w:rsidRPr="00935F0A">
        <w:rPr>
          <w:i/>
          <w:color w:val="000000"/>
          <w:sz w:val="22"/>
          <w:szCs w:val="22"/>
        </w:rPr>
        <w:t xml:space="preserve">o </w:t>
      </w:r>
      <w:r w:rsidR="00AA616A">
        <w:rPr>
          <w:i/>
          <w:color w:val="000000"/>
          <w:sz w:val="22"/>
          <w:szCs w:val="22"/>
        </w:rPr>
        <w:t>tištěné</w:t>
      </w:r>
      <w:r w:rsidR="00AA616A" w:rsidRPr="00935F0A">
        <w:rPr>
          <w:i/>
          <w:color w:val="000000"/>
          <w:sz w:val="22"/>
          <w:szCs w:val="22"/>
        </w:rPr>
        <w:t xml:space="preserve"> </w:t>
      </w:r>
      <w:r w:rsidR="007C79C1" w:rsidRPr="00935F0A">
        <w:rPr>
          <w:i/>
          <w:color w:val="000000"/>
          <w:sz w:val="22"/>
          <w:szCs w:val="22"/>
        </w:rPr>
        <w:t xml:space="preserve">knihy. Do knihoven našeho kraje bylo v roce 2023 pořízeno </w:t>
      </w:r>
      <w:r w:rsidR="00480BD5" w:rsidRPr="00935F0A">
        <w:rPr>
          <w:i/>
          <w:color w:val="000000"/>
          <w:sz w:val="22"/>
          <w:szCs w:val="22"/>
        </w:rPr>
        <w:t>přes 100 tisíc nových dokumentů</w:t>
      </w:r>
      <w:r w:rsidR="00322ADF" w:rsidRPr="00935F0A">
        <w:rPr>
          <w:i/>
          <w:color w:val="000000"/>
          <w:sz w:val="22"/>
          <w:szCs w:val="22"/>
        </w:rPr>
        <w:t>.</w:t>
      </w:r>
      <w:r w:rsidR="00322ADF" w:rsidRPr="00935F0A">
        <w:rPr>
          <w:color w:val="000000"/>
          <w:sz w:val="22"/>
          <w:szCs w:val="22"/>
        </w:rPr>
        <w:t xml:space="preserve"> </w:t>
      </w:r>
      <w:r w:rsidR="00322ADF" w:rsidRPr="00935F0A">
        <w:rPr>
          <w:i/>
          <w:color w:val="000000"/>
          <w:sz w:val="22"/>
          <w:szCs w:val="22"/>
        </w:rPr>
        <w:t>V přepočtu na počet obyvatel svou knihovnu nejvíce novými knihami doplnila knihovna ve Slušovicích</w:t>
      </w:r>
      <w:r w:rsidR="00480BD5" w:rsidRPr="00935F0A">
        <w:rPr>
          <w:i/>
          <w:color w:val="000000"/>
          <w:sz w:val="22"/>
          <w:szCs w:val="22"/>
        </w:rPr>
        <w:t>,</w:t>
      </w:r>
      <w:r w:rsidRPr="00935F0A">
        <w:rPr>
          <w:sz w:val="22"/>
          <w:szCs w:val="22"/>
        </w:rPr>
        <w:t xml:space="preserve">“ </w:t>
      </w:r>
      <w:r w:rsidR="00322ADF" w:rsidRPr="00935F0A">
        <w:rPr>
          <w:sz w:val="22"/>
          <w:szCs w:val="22"/>
        </w:rPr>
        <w:t>uvádí</w:t>
      </w:r>
      <w:r w:rsidRPr="00935F0A">
        <w:rPr>
          <w:sz w:val="22"/>
          <w:szCs w:val="22"/>
        </w:rPr>
        <w:t xml:space="preserve"> Jana Tomancová, vedoucí Útvaru regionálních služeb knihovnám Zlínského kraje.</w:t>
      </w:r>
      <w:r w:rsidR="00322ADF" w:rsidRPr="00935F0A">
        <w:rPr>
          <w:sz w:val="22"/>
          <w:szCs w:val="22"/>
        </w:rPr>
        <w:t xml:space="preserve"> </w:t>
      </w:r>
    </w:p>
    <w:p w:rsidR="00235A61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sz w:val="22"/>
          <w:szCs w:val="22"/>
        </w:rPr>
        <w:br/>
        <w:t xml:space="preserve">Neméně důležitá je komunitní role knihoven, které jsou skvělým centrem, kde se lidé mohou setkávat a sdílet své zájmy. Pořádá se zde </w:t>
      </w:r>
      <w:r w:rsidR="00835715">
        <w:rPr>
          <w:sz w:val="22"/>
          <w:szCs w:val="22"/>
        </w:rPr>
        <w:t>nepřeberné množství</w:t>
      </w:r>
      <w:r w:rsidRPr="00935F0A">
        <w:rPr>
          <w:sz w:val="22"/>
          <w:szCs w:val="22"/>
        </w:rPr>
        <w:t xml:space="preserve"> akcí pro veřejnost od odborných přednášek, přes autorská čtení, po pořady s regionální tem</w:t>
      </w:r>
      <w:r w:rsidR="004D2E8D">
        <w:rPr>
          <w:sz w:val="22"/>
          <w:szCs w:val="22"/>
        </w:rPr>
        <w:t>atikou či akce a dílny pro děti nebo únikové hry.</w:t>
      </w:r>
      <w:r w:rsidRPr="00935F0A">
        <w:rPr>
          <w:sz w:val="22"/>
          <w:szCs w:val="22"/>
        </w:rPr>
        <w:t xml:space="preserve"> </w:t>
      </w:r>
      <w:r w:rsidR="00D506F2" w:rsidRPr="00935F0A">
        <w:rPr>
          <w:sz w:val="22"/>
          <w:szCs w:val="22"/>
        </w:rPr>
        <w:t xml:space="preserve">Na pravidelné bázi se konají čtenářské kluby i </w:t>
      </w:r>
      <w:r w:rsidR="00AA616A" w:rsidRPr="00935F0A">
        <w:rPr>
          <w:sz w:val="22"/>
          <w:szCs w:val="22"/>
        </w:rPr>
        <w:t>rukoděln</w:t>
      </w:r>
      <w:r w:rsidR="00AA616A">
        <w:rPr>
          <w:sz w:val="22"/>
          <w:szCs w:val="22"/>
        </w:rPr>
        <w:t>á</w:t>
      </w:r>
      <w:r w:rsidR="00AA616A" w:rsidRPr="00935F0A">
        <w:rPr>
          <w:sz w:val="22"/>
          <w:szCs w:val="22"/>
        </w:rPr>
        <w:t xml:space="preserve"> </w:t>
      </w:r>
      <w:r w:rsidR="00D506F2" w:rsidRPr="00935F0A">
        <w:rPr>
          <w:sz w:val="22"/>
          <w:szCs w:val="22"/>
        </w:rPr>
        <w:t xml:space="preserve">setkání. </w:t>
      </w:r>
      <w:r w:rsidRPr="00935F0A">
        <w:rPr>
          <w:sz w:val="22"/>
          <w:szCs w:val="22"/>
        </w:rPr>
        <w:t xml:space="preserve">Běžnou součástí nabídky větších knihoven jsou nové technologie jako 3D tiskárny, </w:t>
      </w:r>
      <w:proofErr w:type="spellStart"/>
      <w:r w:rsidRPr="00935F0A">
        <w:rPr>
          <w:sz w:val="22"/>
          <w:szCs w:val="22"/>
        </w:rPr>
        <w:t>ozoboti</w:t>
      </w:r>
      <w:proofErr w:type="spellEnd"/>
      <w:r w:rsidRPr="00935F0A">
        <w:rPr>
          <w:sz w:val="22"/>
          <w:szCs w:val="22"/>
        </w:rPr>
        <w:t xml:space="preserve"> nebo brýle virtuální reality. </w:t>
      </w:r>
    </w:p>
    <w:p w:rsidR="00235A61" w:rsidRDefault="00235A61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235A61" w:rsidRDefault="00235A61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235A61" w:rsidRDefault="00235A61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sz w:val="22"/>
          <w:szCs w:val="22"/>
        </w:rPr>
        <w:t xml:space="preserve">Nechybí ani vzdělávací kurzy, jako např. Virtuální univerzity a akademie 3. věku, </w:t>
      </w:r>
      <w:r w:rsidR="00D506F2" w:rsidRPr="00935F0A">
        <w:rPr>
          <w:sz w:val="22"/>
          <w:szCs w:val="22"/>
        </w:rPr>
        <w:t xml:space="preserve">které probíhají kromě krajské knihovny také např. v Brumově, Luhačovicích, Valašských Kloboukách, Chropyni, v Zubří, ale také v malých knihovnách např. v Kyselovicích na Kroměřížsku nebo ve </w:t>
      </w:r>
      <w:proofErr w:type="spellStart"/>
      <w:r w:rsidR="00D506F2" w:rsidRPr="00935F0A">
        <w:rPr>
          <w:sz w:val="22"/>
          <w:szCs w:val="22"/>
        </w:rPr>
        <w:t>Spytihněvi</w:t>
      </w:r>
      <w:proofErr w:type="spellEnd"/>
      <w:r w:rsidR="00D506F2" w:rsidRPr="00935F0A">
        <w:rPr>
          <w:sz w:val="22"/>
          <w:szCs w:val="22"/>
        </w:rPr>
        <w:t xml:space="preserve">.    </w:t>
      </w: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</w:p>
    <w:p w:rsidR="00D506F2" w:rsidRPr="00935F0A" w:rsidRDefault="009B089D" w:rsidP="00D506F2">
      <w:pPr>
        <w:rPr>
          <w:sz w:val="22"/>
          <w:szCs w:val="22"/>
        </w:rPr>
      </w:pPr>
      <w:r w:rsidRPr="00935F0A">
        <w:rPr>
          <w:sz w:val="22"/>
          <w:szCs w:val="22"/>
        </w:rPr>
        <w:t>Kulturních a vzdělávacích a</w:t>
      </w:r>
      <w:r w:rsidR="001A45C4" w:rsidRPr="00935F0A">
        <w:rPr>
          <w:sz w:val="22"/>
          <w:szCs w:val="22"/>
        </w:rPr>
        <w:t>kcí pro děti i dospělé,</w:t>
      </w:r>
      <w:r w:rsidRPr="00935F0A">
        <w:rPr>
          <w:sz w:val="22"/>
          <w:szCs w:val="22"/>
        </w:rPr>
        <w:t xml:space="preserve"> které knihovny organizují, také stále přibývá,</w:t>
      </w:r>
      <w:r w:rsidR="001A45C4" w:rsidRPr="00935F0A">
        <w:rPr>
          <w:sz w:val="22"/>
          <w:szCs w:val="22"/>
        </w:rPr>
        <w:t xml:space="preserve"> </w:t>
      </w:r>
      <w:r w:rsidR="001A45C4" w:rsidRPr="00935F0A">
        <w:rPr>
          <w:b/>
          <w:sz w:val="22"/>
          <w:szCs w:val="22"/>
        </w:rPr>
        <w:t xml:space="preserve">v roce 2023 </w:t>
      </w:r>
      <w:r w:rsidRPr="00935F0A">
        <w:rPr>
          <w:b/>
          <w:sz w:val="22"/>
          <w:szCs w:val="22"/>
        </w:rPr>
        <w:t>se jich</w:t>
      </w:r>
      <w:r w:rsidR="001A45C4" w:rsidRPr="00935F0A">
        <w:rPr>
          <w:b/>
          <w:sz w:val="22"/>
          <w:szCs w:val="22"/>
        </w:rPr>
        <w:t xml:space="preserve"> uskutečnilo 9 280</w:t>
      </w:r>
      <w:r w:rsidR="001A45C4" w:rsidRPr="00935F0A">
        <w:rPr>
          <w:sz w:val="22"/>
          <w:szCs w:val="22"/>
        </w:rPr>
        <w:t>, což je více než v </w:t>
      </w:r>
      <w:proofErr w:type="spellStart"/>
      <w:r w:rsidR="001A45C4" w:rsidRPr="00935F0A">
        <w:rPr>
          <w:sz w:val="22"/>
          <w:szCs w:val="22"/>
        </w:rPr>
        <w:t>předcovidovém</w:t>
      </w:r>
      <w:proofErr w:type="spellEnd"/>
      <w:r w:rsidR="001A45C4" w:rsidRPr="00935F0A">
        <w:rPr>
          <w:sz w:val="22"/>
          <w:szCs w:val="22"/>
        </w:rPr>
        <w:t xml:space="preserve"> roce 2019</w:t>
      </w:r>
      <w:r w:rsidR="00AA616A">
        <w:rPr>
          <w:sz w:val="22"/>
          <w:szCs w:val="22"/>
        </w:rPr>
        <w:t>.</w:t>
      </w:r>
      <w:r w:rsidR="00AA616A" w:rsidRPr="00935F0A">
        <w:rPr>
          <w:sz w:val="22"/>
          <w:szCs w:val="22"/>
        </w:rPr>
        <w:t xml:space="preserve"> </w:t>
      </w:r>
      <w:r w:rsidR="00D506F2" w:rsidRPr="00935F0A">
        <w:rPr>
          <w:sz w:val="22"/>
          <w:szCs w:val="22"/>
        </w:rPr>
        <w:t>Nejvíce</w:t>
      </w:r>
      <w:r w:rsidR="00D506F2" w:rsidRPr="00935F0A">
        <w:rPr>
          <w:b/>
          <w:sz w:val="22"/>
          <w:szCs w:val="22"/>
        </w:rPr>
        <w:t xml:space="preserve"> </w:t>
      </w:r>
      <w:r w:rsidR="00D506F2" w:rsidRPr="00935F0A">
        <w:rPr>
          <w:sz w:val="22"/>
          <w:szCs w:val="22"/>
        </w:rPr>
        <w:t xml:space="preserve">akcí v přepočtu na počet obyvatel v loňském roce uspořádaly knihovny Babice, Dolní Němčí a Slavičín. </w:t>
      </w:r>
    </w:p>
    <w:p w:rsidR="001A45C4" w:rsidRPr="00935F0A" w:rsidRDefault="001A45C4" w:rsidP="001A45C4">
      <w:pPr>
        <w:rPr>
          <w:sz w:val="22"/>
          <w:szCs w:val="22"/>
        </w:rPr>
      </w:pPr>
    </w:p>
    <w:p w:rsidR="0025559C" w:rsidRPr="00935F0A" w:rsidRDefault="001A45C4" w:rsidP="0025559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935F0A">
        <w:rPr>
          <w:sz w:val="22"/>
          <w:szCs w:val="22"/>
        </w:rPr>
        <w:t xml:space="preserve">Významnou cílovou skupinou knihoven, které je věnována obzvláštní pozornost, jsou </w:t>
      </w:r>
      <w:r w:rsidRPr="00935F0A">
        <w:rPr>
          <w:b/>
          <w:sz w:val="22"/>
          <w:szCs w:val="22"/>
        </w:rPr>
        <w:t>děti</w:t>
      </w:r>
      <w:r w:rsidRPr="00935F0A">
        <w:rPr>
          <w:sz w:val="22"/>
          <w:szCs w:val="22"/>
        </w:rPr>
        <w:t xml:space="preserve">. </w:t>
      </w:r>
      <w:r w:rsidR="00D506F2" w:rsidRPr="00935F0A">
        <w:rPr>
          <w:sz w:val="22"/>
          <w:szCs w:val="22"/>
        </w:rPr>
        <w:t>Ty se knihovny snaží oslovovat jak prostřednictvím spolupráce se školami, tak setkání s rodiči. Knihovny zřizují a upravují dětská oddělení a koutky</w:t>
      </w:r>
      <w:r w:rsidR="00935F0A" w:rsidRPr="00935F0A">
        <w:rPr>
          <w:sz w:val="22"/>
          <w:szCs w:val="22"/>
        </w:rPr>
        <w:t>,</w:t>
      </w:r>
      <w:r w:rsidR="00D506F2" w:rsidRPr="00935F0A">
        <w:rPr>
          <w:sz w:val="22"/>
          <w:szCs w:val="22"/>
        </w:rPr>
        <w:t xml:space="preserve"> aby tito čtenáři v knihovně našli prostor pro hraní a objevování. Výborně se to v loňském roce podařilo např. v </w:t>
      </w:r>
      <w:r w:rsidR="00D506F2" w:rsidRPr="00935F0A">
        <w:rPr>
          <w:b/>
          <w:sz w:val="22"/>
          <w:szCs w:val="22"/>
        </w:rPr>
        <w:t>Městské knihovně v Rožnově pod Radhoštěm</w:t>
      </w:r>
      <w:r w:rsidR="00D506F2" w:rsidRPr="00235A61">
        <w:rPr>
          <w:sz w:val="22"/>
          <w:szCs w:val="22"/>
        </w:rPr>
        <w:t>.</w:t>
      </w:r>
      <w:r w:rsidR="00D506F2" w:rsidRPr="00935F0A">
        <w:rPr>
          <w:b/>
          <w:sz w:val="22"/>
          <w:szCs w:val="22"/>
        </w:rPr>
        <w:t xml:space="preserve"> </w:t>
      </w:r>
      <w:r w:rsidR="00D506F2" w:rsidRPr="00935F0A">
        <w:rPr>
          <w:sz w:val="22"/>
          <w:szCs w:val="22"/>
        </w:rPr>
        <w:t>Péče, kterou knihovny dětským čtenářům věnují</w:t>
      </w:r>
      <w:r w:rsidR="009B089D" w:rsidRPr="00935F0A">
        <w:rPr>
          <w:sz w:val="22"/>
          <w:szCs w:val="22"/>
        </w:rPr>
        <w:t>,</w:t>
      </w:r>
      <w:r w:rsidR="00D506F2" w:rsidRPr="00935F0A">
        <w:rPr>
          <w:sz w:val="22"/>
          <w:szCs w:val="22"/>
        </w:rPr>
        <w:t xml:space="preserve"> se odráží v nárůstu počtu </w:t>
      </w:r>
      <w:r w:rsidR="00D506F2" w:rsidRPr="00935F0A">
        <w:rPr>
          <w:b/>
          <w:sz w:val="22"/>
          <w:szCs w:val="22"/>
        </w:rPr>
        <w:t xml:space="preserve">dětských čtenářů, který se v rámci kraje </w:t>
      </w:r>
      <w:r w:rsidR="00D506F2" w:rsidRPr="00935F0A">
        <w:rPr>
          <w:sz w:val="22"/>
          <w:szCs w:val="22"/>
        </w:rPr>
        <w:t xml:space="preserve">v roce 2023 meziročně navýšil </w:t>
      </w:r>
      <w:r w:rsidR="00D506F2" w:rsidRPr="00935F0A">
        <w:rPr>
          <w:b/>
          <w:sz w:val="22"/>
          <w:szCs w:val="22"/>
        </w:rPr>
        <w:t>o 8 %</w:t>
      </w:r>
      <w:r w:rsidR="00D506F2" w:rsidRPr="0025559C">
        <w:rPr>
          <w:sz w:val="22"/>
          <w:szCs w:val="22"/>
        </w:rPr>
        <w:t>.</w:t>
      </w:r>
      <w:r w:rsidR="0025559C">
        <w:rPr>
          <w:color w:val="000000"/>
          <w:sz w:val="22"/>
          <w:szCs w:val="22"/>
        </w:rPr>
        <w:t xml:space="preserve"> </w:t>
      </w:r>
      <w:r w:rsidR="0025559C" w:rsidRPr="00935F0A">
        <w:rPr>
          <w:color w:val="000000"/>
          <w:sz w:val="22"/>
          <w:szCs w:val="22"/>
        </w:rPr>
        <w:t xml:space="preserve">Knihovnou, kterou pravidelně navštěvuje největší procento dětí, je </w:t>
      </w:r>
      <w:r w:rsidR="0025559C" w:rsidRPr="00935F0A">
        <w:rPr>
          <w:b/>
          <w:color w:val="000000"/>
          <w:sz w:val="22"/>
          <w:szCs w:val="22"/>
        </w:rPr>
        <w:t>Městská knihovna Hulín</w:t>
      </w:r>
      <w:r w:rsidR="0025559C" w:rsidRPr="0025559C">
        <w:rPr>
          <w:color w:val="000000"/>
          <w:sz w:val="22"/>
          <w:szCs w:val="22"/>
        </w:rPr>
        <w:t>,</w:t>
      </w:r>
      <w:r w:rsidR="0025559C" w:rsidRPr="00935F0A">
        <w:rPr>
          <w:b/>
          <w:color w:val="000000"/>
          <w:sz w:val="22"/>
          <w:szCs w:val="22"/>
        </w:rPr>
        <w:t xml:space="preserve"> </w:t>
      </w:r>
      <w:r w:rsidR="0025559C" w:rsidRPr="00935F0A">
        <w:rPr>
          <w:color w:val="000000"/>
          <w:sz w:val="22"/>
          <w:szCs w:val="22"/>
        </w:rPr>
        <w:t>kde dětští čtenáři představují téměř polovinu (48 %)</w:t>
      </w:r>
      <w:r w:rsidR="0025559C" w:rsidRPr="00935F0A">
        <w:rPr>
          <w:b/>
          <w:color w:val="000000"/>
          <w:sz w:val="22"/>
          <w:szCs w:val="22"/>
        </w:rPr>
        <w:t xml:space="preserve"> </w:t>
      </w:r>
      <w:r w:rsidR="0025559C" w:rsidRPr="00935F0A">
        <w:rPr>
          <w:color w:val="000000"/>
          <w:sz w:val="22"/>
          <w:szCs w:val="22"/>
        </w:rPr>
        <w:t>veškerých registrovaných uživatelů.</w:t>
      </w:r>
    </w:p>
    <w:p w:rsidR="00D506F2" w:rsidRPr="00935F0A" w:rsidRDefault="00D506F2" w:rsidP="00D506F2">
      <w:pPr>
        <w:rPr>
          <w:b/>
          <w:sz w:val="22"/>
          <w:szCs w:val="22"/>
        </w:rPr>
      </w:pPr>
    </w:p>
    <w:p w:rsidR="00D506F2" w:rsidRPr="00935F0A" w:rsidRDefault="00D506F2" w:rsidP="00D506F2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sz w:val="22"/>
          <w:szCs w:val="22"/>
        </w:rPr>
        <w:t xml:space="preserve">V roce 2023 se knihovny ve Zlínském kraji dočkaly mimořádné podpory díky dotaci Zlínského kraje, která umožnila jejich další zapojení do mezinárodního projektu </w:t>
      </w:r>
      <w:proofErr w:type="spellStart"/>
      <w:r w:rsidRPr="00935F0A">
        <w:rPr>
          <w:b/>
          <w:sz w:val="22"/>
          <w:szCs w:val="22"/>
        </w:rPr>
        <w:t>Bookstart</w:t>
      </w:r>
      <w:proofErr w:type="spellEnd"/>
      <w:r w:rsidR="00935F0A" w:rsidRPr="00935F0A">
        <w:rPr>
          <w:sz w:val="22"/>
          <w:szCs w:val="22"/>
        </w:rPr>
        <w:t xml:space="preserve"> – </w:t>
      </w:r>
      <w:r w:rsidR="00935F0A" w:rsidRPr="00935F0A">
        <w:rPr>
          <w:b/>
          <w:sz w:val="22"/>
          <w:szCs w:val="22"/>
        </w:rPr>
        <w:t>S knížkou do života.</w:t>
      </w:r>
      <w:r w:rsidRPr="00935F0A">
        <w:rPr>
          <w:b/>
          <w:sz w:val="22"/>
          <w:szCs w:val="22"/>
        </w:rPr>
        <w:t xml:space="preserve"> </w:t>
      </w:r>
      <w:r w:rsidRPr="00935F0A">
        <w:rPr>
          <w:sz w:val="22"/>
          <w:szCs w:val="22"/>
        </w:rPr>
        <w:t xml:space="preserve">Tento projekt je zaměřen na podporu čtenářské gramotnosti již od útlého věku a cílí především na miminka, batolata a jejich rodiče. V uplynulém roce se do projektu nově zapojilo 64 knihoven napříč celým Zlínským krajem. </w:t>
      </w:r>
      <w:r w:rsidR="00935F0A" w:rsidRPr="00935F0A">
        <w:rPr>
          <w:sz w:val="22"/>
          <w:szCs w:val="22"/>
        </w:rPr>
        <w:t>V rámci projektu knihovny zrealizovaly celou řadu</w:t>
      </w:r>
      <w:r w:rsidRPr="00935F0A">
        <w:rPr>
          <w:sz w:val="22"/>
          <w:szCs w:val="22"/>
        </w:rPr>
        <w:t xml:space="preserve"> akc</w:t>
      </w:r>
      <w:r w:rsidR="00935F0A" w:rsidRPr="00935F0A">
        <w:rPr>
          <w:sz w:val="22"/>
          <w:szCs w:val="22"/>
        </w:rPr>
        <w:t>í</w:t>
      </w:r>
      <w:r w:rsidRPr="00935F0A">
        <w:rPr>
          <w:sz w:val="22"/>
          <w:szCs w:val="22"/>
        </w:rPr>
        <w:t xml:space="preserve"> podporující</w:t>
      </w:r>
      <w:r w:rsidR="00835715">
        <w:rPr>
          <w:sz w:val="22"/>
          <w:szCs w:val="22"/>
        </w:rPr>
        <w:t>ch</w:t>
      </w:r>
      <w:r w:rsidRPr="00935F0A">
        <w:rPr>
          <w:sz w:val="22"/>
          <w:szCs w:val="22"/>
        </w:rPr>
        <w:t xml:space="preserve"> čtení a vzdělávání dětí i jejich rodičů</w:t>
      </w:r>
      <w:r w:rsidR="00935F0A" w:rsidRPr="00935F0A">
        <w:rPr>
          <w:sz w:val="22"/>
          <w:szCs w:val="22"/>
        </w:rPr>
        <w:t xml:space="preserve"> od </w:t>
      </w:r>
      <w:r w:rsidRPr="00935F0A">
        <w:rPr>
          <w:sz w:val="22"/>
          <w:szCs w:val="22"/>
        </w:rPr>
        <w:t>čtenářsk</w:t>
      </w:r>
      <w:r w:rsidR="00935F0A" w:rsidRPr="00935F0A">
        <w:rPr>
          <w:sz w:val="22"/>
          <w:szCs w:val="22"/>
        </w:rPr>
        <w:t>ých</w:t>
      </w:r>
      <w:r w:rsidRPr="00935F0A">
        <w:rPr>
          <w:sz w:val="22"/>
          <w:szCs w:val="22"/>
        </w:rPr>
        <w:t xml:space="preserve"> díl</w:t>
      </w:r>
      <w:r w:rsidR="00935F0A" w:rsidRPr="00935F0A">
        <w:rPr>
          <w:sz w:val="22"/>
          <w:szCs w:val="22"/>
        </w:rPr>
        <w:t>e</w:t>
      </w:r>
      <w:r w:rsidRPr="00935F0A">
        <w:rPr>
          <w:sz w:val="22"/>
          <w:szCs w:val="22"/>
        </w:rPr>
        <w:t>n</w:t>
      </w:r>
      <w:r w:rsidR="00935F0A" w:rsidRPr="00935F0A">
        <w:rPr>
          <w:sz w:val="22"/>
          <w:szCs w:val="22"/>
        </w:rPr>
        <w:t xml:space="preserve"> přes divadelní představení po besedy s autory knih</w:t>
      </w:r>
      <w:r w:rsidRPr="00935F0A">
        <w:rPr>
          <w:sz w:val="22"/>
          <w:szCs w:val="22"/>
        </w:rPr>
        <w:t xml:space="preserve">. </w:t>
      </w:r>
    </w:p>
    <w:p w:rsidR="00D506F2" w:rsidRPr="00935F0A" w:rsidRDefault="00D506F2" w:rsidP="00D506F2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1A45C4" w:rsidRPr="00935F0A" w:rsidRDefault="001A45C4" w:rsidP="001A45C4">
      <w:pPr>
        <w:autoSpaceDE w:val="0"/>
        <w:autoSpaceDN w:val="0"/>
        <w:adjustRightInd w:val="0"/>
        <w:rPr>
          <w:sz w:val="22"/>
          <w:szCs w:val="22"/>
        </w:rPr>
      </w:pPr>
      <w:r w:rsidRPr="00935F0A">
        <w:rPr>
          <w:sz w:val="22"/>
          <w:szCs w:val="22"/>
        </w:rPr>
        <w:t>Kromě mimořádných dotací podporuje Zlínský kraj činnost veřejných knihoven každoročně</w:t>
      </w:r>
      <w:r w:rsidRPr="00935F0A">
        <w:rPr>
          <w:i/>
          <w:sz w:val="22"/>
          <w:szCs w:val="22"/>
        </w:rPr>
        <w:t xml:space="preserve"> </w:t>
      </w:r>
      <w:r w:rsidRPr="00935F0A">
        <w:rPr>
          <w:sz w:val="22"/>
          <w:szCs w:val="22"/>
        </w:rPr>
        <w:t>prostřednictvím programu regionálních funkcí.</w:t>
      </w:r>
      <w:r w:rsidRPr="00935F0A">
        <w:rPr>
          <w:i/>
          <w:sz w:val="22"/>
          <w:szCs w:val="22"/>
        </w:rPr>
        <w:t xml:space="preserve"> „Tato finanční dotace umožňuje poskytování odborných a vzdělávacích služeb knihovnám</w:t>
      </w:r>
      <w:r w:rsidR="00480BD5" w:rsidRPr="00935F0A">
        <w:rPr>
          <w:i/>
          <w:sz w:val="22"/>
          <w:szCs w:val="22"/>
        </w:rPr>
        <w:t xml:space="preserve"> a zprostředkování souborů knih i do nejmenších knihoven v kraji.</w:t>
      </w:r>
      <w:r w:rsidRPr="00935F0A">
        <w:rPr>
          <w:i/>
          <w:sz w:val="22"/>
          <w:szCs w:val="22"/>
        </w:rPr>
        <w:t xml:space="preserve"> Kraj tak pomáhá tak provozovatelům knihoven v obcích a městech, jejichž role je pro zajištění dostupnosti </w:t>
      </w:r>
      <w:r w:rsidR="007C79C1" w:rsidRPr="00935F0A">
        <w:rPr>
          <w:i/>
          <w:sz w:val="22"/>
          <w:szCs w:val="22"/>
        </w:rPr>
        <w:t xml:space="preserve">knihovních </w:t>
      </w:r>
      <w:r w:rsidRPr="00935F0A">
        <w:rPr>
          <w:i/>
          <w:sz w:val="22"/>
          <w:szCs w:val="22"/>
        </w:rPr>
        <w:t>a informačních služeb pro všechny obyvatele zásadní,“</w:t>
      </w:r>
      <w:r w:rsidRPr="00935F0A">
        <w:rPr>
          <w:sz w:val="22"/>
          <w:szCs w:val="22"/>
        </w:rPr>
        <w:t xml:space="preserve"> uvádí Zuzana Fišerová, radní Zlínského kraje pro oblast školství a kultury.</w:t>
      </w:r>
    </w:p>
    <w:p w:rsidR="001A45C4" w:rsidRPr="00935F0A" w:rsidRDefault="001A45C4" w:rsidP="001A45C4">
      <w:pPr>
        <w:rPr>
          <w:sz w:val="22"/>
          <w:szCs w:val="22"/>
        </w:rPr>
      </w:pPr>
    </w:p>
    <w:p w:rsidR="001A45C4" w:rsidRPr="00935F0A" w:rsidRDefault="001A45C4" w:rsidP="001A45C4">
      <w:pPr>
        <w:rPr>
          <w:sz w:val="22"/>
          <w:szCs w:val="22"/>
        </w:rPr>
      </w:pPr>
      <w:r w:rsidRPr="00935F0A">
        <w:rPr>
          <w:sz w:val="22"/>
          <w:szCs w:val="22"/>
        </w:rPr>
        <w:t>Publikace Knihovny Zlínského kraje je k</w:t>
      </w:r>
      <w:r w:rsidR="00935F0A" w:rsidRPr="00935F0A">
        <w:rPr>
          <w:sz w:val="22"/>
          <w:szCs w:val="22"/>
        </w:rPr>
        <w:t> zapůjčení ve všech knihovnách kraje a v</w:t>
      </w:r>
      <w:r w:rsidRPr="00935F0A">
        <w:rPr>
          <w:sz w:val="22"/>
          <w:szCs w:val="22"/>
        </w:rPr>
        <w:t xml:space="preserve"> elektronické formě na </w:t>
      </w:r>
      <w:hyperlink r:id="rId8" w:history="1">
        <w:r w:rsidRPr="00935F0A">
          <w:rPr>
            <w:rStyle w:val="Hypertextovodkaz"/>
            <w:sz w:val="22"/>
            <w:szCs w:val="22"/>
          </w:rPr>
          <w:t xml:space="preserve"> bit.ly/3LYFk96</w:t>
        </w:r>
      </w:hyperlink>
      <w:r w:rsidRPr="00935F0A">
        <w:rPr>
          <w:sz w:val="22"/>
          <w:szCs w:val="22"/>
        </w:rPr>
        <w:t xml:space="preserve"> .</w:t>
      </w:r>
    </w:p>
    <w:p w:rsidR="00935F0A" w:rsidRPr="00935F0A" w:rsidRDefault="00935F0A" w:rsidP="001A45C4">
      <w:pPr>
        <w:rPr>
          <w:sz w:val="22"/>
          <w:szCs w:val="22"/>
        </w:rPr>
      </w:pPr>
    </w:p>
    <w:p w:rsidR="00606CE1" w:rsidRDefault="001A45C4" w:rsidP="00322ADF">
      <w:pPr>
        <w:rPr>
          <w:sz w:val="22"/>
          <w:szCs w:val="22"/>
        </w:rPr>
      </w:pPr>
      <w:r w:rsidRPr="00935F0A">
        <w:rPr>
          <w:b/>
          <w:sz w:val="22"/>
          <w:szCs w:val="22"/>
        </w:rPr>
        <w:t>Kontakt:</w:t>
      </w:r>
      <w:r w:rsidRPr="00935F0A">
        <w:rPr>
          <w:b/>
          <w:sz w:val="22"/>
          <w:szCs w:val="22"/>
        </w:rPr>
        <w:br/>
      </w:r>
      <w:r w:rsidRPr="00935F0A">
        <w:rPr>
          <w:sz w:val="22"/>
          <w:szCs w:val="22"/>
        </w:rPr>
        <w:t>Ing. Jana Tomancová</w:t>
      </w:r>
      <w:r w:rsidRPr="00935F0A">
        <w:rPr>
          <w:sz w:val="22"/>
          <w:szCs w:val="22"/>
        </w:rPr>
        <w:br/>
        <w:t>Vedoucí Útvaru regionálních služeb knihovnám Zlínského kraje</w:t>
      </w:r>
    </w:p>
    <w:p w:rsidR="00606CE1" w:rsidRDefault="00606CE1" w:rsidP="00606CE1">
      <w:pPr>
        <w:rPr>
          <w:rStyle w:val="Hypertextovodkaz"/>
          <w:sz w:val="22"/>
          <w:szCs w:val="22"/>
        </w:rPr>
      </w:pPr>
      <w:r w:rsidRPr="00935F0A">
        <w:rPr>
          <w:sz w:val="22"/>
          <w:szCs w:val="22"/>
        </w:rPr>
        <w:t xml:space="preserve">573 032 509 / 731 519 226, </w:t>
      </w:r>
      <w:hyperlink r:id="rId9" w:history="1">
        <w:r w:rsidRPr="00935F0A">
          <w:rPr>
            <w:rStyle w:val="Hypertextovodkaz"/>
            <w:sz w:val="22"/>
            <w:szCs w:val="22"/>
          </w:rPr>
          <w:t>tomancova@kfbz.cz</w:t>
        </w:r>
      </w:hyperlink>
    </w:p>
    <w:p w:rsidR="00606CE1" w:rsidRDefault="001A45C4" w:rsidP="00322ADF">
      <w:pPr>
        <w:rPr>
          <w:sz w:val="22"/>
          <w:szCs w:val="22"/>
        </w:rPr>
      </w:pPr>
      <w:r w:rsidRPr="00935F0A">
        <w:rPr>
          <w:sz w:val="22"/>
          <w:szCs w:val="22"/>
        </w:rPr>
        <w:t>Krajská knihovna Františka Bartoše ve Zlíně</w:t>
      </w:r>
      <w:r w:rsidRPr="00935F0A">
        <w:rPr>
          <w:sz w:val="22"/>
          <w:szCs w:val="22"/>
        </w:rPr>
        <w:br/>
      </w:r>
      <w:r w:rsidR="00606CE1" w:rsidRPr="00935F0A">
        <w:rPr>
          <w:sz w:val="22"/>
          <w:szCs w:val="22"/>
        </w:rPr>
        <w:t xml:space="preserve">Vavrečkova 7040, 760 01 Zlín </w:t>
      </w:r>
    </w:p>
    <w:p w:rsidR="00322ADF" w:rsidRPr="00935F0A" w:rsidRDefault="00FA0ABC" w:rsidP="00322ADF">
      <w:pPr>
        <w:rPr>
          <w:color w:val="0000FF"/>
          <w:sz w:val="22"/>
          <w:szCs w:val="22"/>
          <w:u w:val="single"/>
        </w:rPr>
      </w:pPr>
      <w:hyperlink r:id="rId10" w:history="1">
        <w:r w:rsidR="001A45C4" w:rsidRPr="00935F0A">
          <w:rPr>
            <w:rStyle w:val="Hypertextovodkaz"/>
            <w:sz w:val="22"/>
            <w:szCs w:val="22"/>
          </w:rPr>
          <w:t>kfbz.cz</w:t>
        </w:r>
      </w:hyperlink>
      <w:r w:rsidR="001A45C4" w:rsidRPr="00935F0A">
        <w:rPr>
          <w:sz w:val="22"/>
          <w:szCs w:val="22"/>
        </w:rPr>
        <w:t xml:space="preserve"> / </w:t>
      </w:r>
      <w:hyperlink r:id="rId11" w:history="1">
        <w:r w:rsidR="001A45C4" w:rsidRPr="00935F0A">
          <w:rPr>
            <w:rStyle w:val="Hypertextovodkaz"/>
            <w:sz w:val="22"/>
            <w:szCs w:val="22"/>
          </w:rPr>
          <w:t>info@kfbz.cz</w:t>
        </w:r>
      </w:hyperlink>
      <w:r w:rsidR="001A45C4" w:rsidRPr="00935F0A">
        <w:rPr>
          <w:sz w:val="22"/>
          <w:szCs w:val="22"/>
        </w:rPr>
        <w:t xml:space="preserve"> / </w:t>
      </w:r>
      <w:hyperlink r:id="rId12" w:history="1">
        <w:r w:rsidR="001A45C4" w:rsidRPr="00935F0A">
          <w:rPr>
            <w:rStyle w:val="Hypertextovodkaz"/>
            <w:sz w:val="22"/>
            <w:szCs w:val="22"/>
          </w:rPr>
          <w:t>facebook.com/</w:t>
        </w:r>
        <w:proofErr w:type="spellStart"/>
        <w:r w:rsidR="001A45C4" w:rsidRPr="00935F0A">
          <w:rPr>
            <w:rStyle w:val="Hypertextovodkaz"/>
            <w:sz w:val="22"/>
            <w:szCs w:val="22"/>
          </w:rPr>
          <w:t>zlinknihovna</w:t>
        </w:r>
        <w:proofErr w:type="spellEnd"/>
      </w:hyperlink>
    </w:p>
    <w:sectPr w:rsidR="00322ADF" w:rsidRPr="00935F0A" w:rsidSect="006C51EF">
      <w:headerReference w:type="default" r:id="rId13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FC" w:rsidRDefault="006D6AFC" w:rsidP="009D1512">
      <w:r>
        <w:separator/>
      </w:r>
    </w:p>
  </w:endnote>
  <w:endnote w:type="continuationSeparator" w:id="0">
    <w:p w:rsidR="006D6AFC" w:rsidRDefault="006D6AFC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Times New Roman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FC" w:rsidRDefault="006D6AFC" w:rsidP="009D1512">
      <w:r>
        <w:separator/>
      </w:r>
    </w:p>
  </w:footnote>
  <w:footnote w:type="continuationSeparator" w:id="0">
    <w:p w:rsidR="006D6AFC" w:rsidRDefault="006D6AFC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:rsidR="0021477B" w:rsidRDefault="00765670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1</w:t>
    </w:r>
    <w:r w:rsidR="001A45C4">
      <w:rPr>
        <w:rFonts w:ascii="Arial" w:hAnsi="Arial" w:cs="Arial"/>
        <w:color w:val="7F7F7F"/>
        <w:sz w:val="20"/>
        <w:szCs w:val="20"/>
      </w:rPr>
      <w:t>2</w:t>
    </w:r>
    <w:r>
      <w:rPr>
        <w:rFonts w:ascii="Arial" w:hAnsi="Arial" w:cs="Arial"/>
        <w:color w:val="7F7F7F"/>
        <w:sz w:val="20"/>
        <w:szCs w:val="20"/>
      </w:rPr>
      <w:t xml:space="preserve">. </w:t>
    </w:r>
    <w:r w:rsidR="001A45C4">
      <w:rPr>
        <w:rFonts w:ascii="Arial" w:hAnsi="Arial" w:cs="Arial"/>
        <w:color w:val="7F7F7F"/>
        <w:sz w:val="20"/>
        <w:szCs w:val="20"/>
      </w:rPr>
      <w:t>8</w:t>
    </w:r>
    <w:r>
      <w:rPr>
        <w:rFonts w:ascii="Arial" w:hAnsi="Arial" w:cs="Arial"/>
        <w:color w:val="7F7F7F"/>
        <w:sz w:val="20"/>
        <w:szCs w:val="20"/>
      </w:rPr>
      <w:t>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E53AD"/>
    <w:multiLevelType w:val="hybridMultilevel"/>
    <w:tmpl w:val="B240CCB2"/>
    <w:lvl w:ilvl="0" w:tplc="71E6F69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D04AE"/>
    <w:multiLevelType w:val="hybridMultilevel"/>
    <w:tmpl w:val="CFFA60A2"/>
    <w:lvl w:ilvl="0" w:tplc="16DA235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389B"/>
    <w:multiLevelType w:val="hybridMultilevel"/>
    <w:tmpl w:val="BD9A372E"/>
    <w:lvl w:ilvl="0" w:tplc="71E6F69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69E"/>
    <w:multiLevelType w:val="hybridMultilevel"/>
    <w:tmpl w:val="3D04103A"/>
    <w:lvl w:ilvl="0" w:tplc="69323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22"/>
  </w:num>
  <w:num w:numId="6">
    <w:abstractNumId w:val="26"/>
  </w:num>
  <w:num w:numId="7">
    <w:abstractNumId w:val="31"/>
  </w:num>
  <w:num w:numId="8">
    <w:abstractNumId w:val="14"/>
  </w:num>
  <w:num w:numId="9">
    <w:abstractNumId w:val="8"/>
  </w:num>
  <w:num w:numId="10">
    <w:abstractNumId w:val="1"/>
  </w:num>
  <w:num w:numId="11">
    <w:abstractNumId w:val="15"/>
  </w:num>
  <w:num w:numId="12">
    <w:abstractNumId w:val="12"/>
  </w:num>
  <w:num w:numId="13">
    <w:abstractNumId w:val="17"/>
  </w:num>
  <w:num w:numId="14">
    <w:abstractNumId w:val="10"/>
  </w:num>
  <w:num w:numId="15">
    <w:abstractNumId w:val="19"/>
  </w:num>
  <w:num w:numId="16">
    <w:abstractNumId w:val="28"/>
  </w:num>
  <w:num w:numId="17">
    <w:abstractNumId w:val="16"/>
  </w:num>
  <w:num w:numId="18">
    <w:abstractNumId w:val="4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5"/>
  </w:num>
  <w:num w:numId="24">
    <w:abstractNumId w:val="29"/>
  </w:num>
  <w:num w:numId="25">
    <w:abstractNumId w:val="25"/>
  </w:num>
  <w:num w:numId="26">
    <w:abstractNumId w:val="24"/>
  </w:num>
  <w:num w:numId="27">
    <w:abstractNumId w:val="2"/>
  </w:num>
  <w:num w:numId="28">
    <w:abstractNumId w:val="3"/>
  </w:num>
  <w:num w:numId="29">
    <w:abstractNumId w:val="27"/>
  </w:num>
  <w:num w:numId="30">
    <w:abstractNumId w:val="20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06EA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8A3"/>
    <w:rsid w:val="000F2B3A"/>
    <w:rsid w:val="000F2C61"/>
    <w:rsid w:val="000F46C6"/>
    <w:rsid w:val="0010641D"/>
    <w:rsid w:val="0011135C"/>
    <w:rsid w:val="00114306"/>
    <w:rsid w:val="00114DDB"/>
    <w:rsid w:val="00122958"/>
    <w:rsid w:val="001234FA"/>
    <w:rsid w:val="00123502"/>
    <w:rsid w:val="00127A12"/>
    <w:rsid w:val="0014037E"/>
    <w:rsid w:val="001404E6"/>
    <w:rsid w:val="00141DEC"/>
    <w:rsid w:val="00147D04"/>
    <w:rsid w:val="0015575C"/>
    <w:rsid w:val="0016086A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45C4"/>
    <w:rsid w:val="001A7099"/>
    <w:rsid w:val="001A78BB"/>
    <w:rsid w:val="001A7E15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5A61"/>
    <w:rsid w:val="00236009"/>
    <w:rsid w:val="00237842"/>
    <w:rsid w:val="00242DD4"/>
    <w:rsid w:val="00246FDF"/>
    <w:rsid w:val="0025559C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2468"/>
    <w:rsid w:val="002A6121"/>
    <w:rsid w:val="002B23C8"/>
    <w:rsid w:val="002B435F"/>
    <w:rsid w:val="002C239A"/>
    <w:rsid w:val="002C3C99"/>
    <w:rsid w:val="002C5901"/>
    <w:rsid w:val="002C7071"/>
    <w:rsid w:val="002D1BE0"/>
    <w:rsid w:val="002D3190"/>
    <w:rsid w:val="002D480A"/>
    <w:rsid w:val="002D72A6"/>
    <w:rsid w:val="002D79E1"/>
    <w:rsid w:val="002E3783"/>
    <w:rsid w:val="002E3C23"/>
    <w:rsid w:val="002F105E"/>
    <w:rsid w:val="002F6916"/>
    <w:rsid w:val="00300202"/>
    <w:rsid w:val="003024AD"/>
    <w:rsid w:val="00303DEB"/>
    <w:rsid w:val="0030772D"/>
    <w:rsid w:val="003156ED"/>
    <w:rsid w:val="00317363"/>
    <w:rsid w:val="0032187D"/>
    <w:rsid w:val="0032233E"/>
    <w:rsid w:val="00322ADF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6ED7"/>
    <w:rsid w:val="0038740A"/>
    <w:rsid w:val="0038770E"/>
    <w:rsid w:val="003A338E"/>
    <w:rsid w:val="003A7286"/>
    <w:rsid w:val="003A7D2E"/>
    <w:rsid w:val="003B42C7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0BD5"/>
    <w:rsid w:val="00482864"/>
    <w:rsid w:val="00482EA1"/>
    <w:rsid w:val="00484F28"/>
    <w:rsid w:val="00485E6C"/>
    <w:rsid w:val="00493484"/>
    <w:rsid w:val="0049482E"/>
    <w:rsid w:val="004A4D81"/>
    <w:rsid w:val="004A52BC"/>
    <w:rsid w:val="004B2497"/>
    <w:rsid w:val="004C10D2"/>
    <w:rsid w:val="004C5639"/>
    <w:rsid w:val="004C6530"/>
    <w:rsid w:val="004D15C7"/>
    <w:rsid w:val="004D2E8D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0B66"/>
    <w:rsid w:val="00561871"/>
    <w:rsid w:val="00565F4C"/>
    <w:rsid w:val="005673D5"/>
    <w:rsid w:val="005703B5"/>
    <w:rsid w:val="00574266"/>
    <w:rsid w:val="005759A4"/>
    <w:rsid w:val="00580CB8"/>
    <w:rsid w:val="0058211D"/>
    <w:rsid w:val="00591EEF"/>
    <w:rsid w:val="0059488D"/>
    <w:rsid w:val="00594B76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33B7"/>
    <w:rsid w:val="005D400B"/>
    <w:rsid w:val="005E242A"/>
    <w:rsid w:val="005E276D"/>
    <w:rsid w:val="005E2FF2"/>
    <w:rsid w:val="005E555B"/>
    <w:rsid w:val="005F2501"/>
    <w:rsid w:val="005F3319"/>
    <w:rsid w:val="005F403F"/>
    <w:rsid w:val="006007DF"/>
    <w:rsid w:val="006027A8"/>
    <w:rsid w:val="0060621E"/>
    <w:rsid w:val="00606CE1"/>
    <w:rsid w:val="00610AD0"/>
    <w:rsid w:val="0061594E"/>
    <w:rsid w:val="00615B0D"/>
    <w:rsid w:val="00620681"/>
    <w:rsid w:val="00620ECE"/>
    <w:rsid w:val="0062110E"/>
    <w:rsid w:val="00623323"/>
    <w:rsid w:val="006245BD"/>
    <w:rsid w:val="006246AF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D6AFC"/>
    <w:rsid w:val="006E5E9B"/>
    <w:rsid w:val="006E7C68"/>
    <w:rsid w:val="006F2755"/>
    <w:rsid w:val="00701143"/>
    <w:rsid w:val="00706D62"/>
    <w:rsid w:val="00706E20"/>
    <w:rsid w:val="00710FE7"/>
    <w:rsid w:val="00715A61"/>
    <w:rsid w:val="007259DE"/>
    <w:rsid w:val="00731B08"/>
    <w:rsid w:val="00731DC7"/>
    <w:rsid w:val="007330DF"/>
    <w:rsid w:val="00733678"/>
    <w:rsid w:val="00733D92"/>
    <w:rsid w:val="00740B6D"/>
    <w:rsid w:val="00750ACD"/>
    <w:rsid w:val="00751DB2"/>
    <w:rsid w:val="0075326C"/>
    <w:rsid w:val="00754943"/>
    <w:rsid w:val="007554A9"/>
    <w:rsid w:val="00755B1A"/>
    <w:rsid w:val="00757F65"/>
    <w:rsid w:val="00762DFE"/>
    <w:rsid w:val="00765670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9C1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32D0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715"/>
    <w:rsid w:val="00835C67"/>
    <w:rsid w:val="00837AF0"/>
    <w:rsid w:val="00841F48"/>
    <w:rsid w:val="008500D9"/>
    <w:rsid w:val="00851486"/>
    <w:rsid w:val="00852482"/>
    <w:rsid w:val="008535D9"/>
    <w:rsid w:val="00854A41"/>
    <w:rsid w:val="00855EFE"/>
    <w:rsid w:val="00864ED5"/>
    <w:rsid w:val="008652CB"/>
    <w:rsid w:val="00872893"/>
    <w:rsid w:val="008778B1"/>
    <w:rsid w:val="00877D91"/>
    <w:rsid w:val="00882AF7"/>
    <w:rsid w:val="00886782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D4072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8F56B9"/>
    <w:rsid w:val="009009B7"/>
    <w:rsid w:val="009011D4"/>
    <w:rsid w:val="009052E2"/>
    <w:rsid w:val="0091089E"/>
    <w:rsid w:val="00922952"/>
    <w:rsid w:val="00922F6E"/>
    <w:rsid w:val="0092389B"/>
    <w:rsid w:val="00933F0A"/>
    <w:rsid w:val="009350DD"/>
    <w:rsid w:val="0093541D"/>
    <w:rsid w:val="00935F0A"/>
    <w:rsid w:val="009427CA"/>
    <w:rsid w:val="00947994"/>
    <w:rsid w:val="00947E24"/>
    <w:rsid w:val="00951B8A"/>
    <w:rsid w:val="00951FCE"/>
    <w:rsid w:val="00953228"/>
    <w:rsid w:val="00963682"/>
    <w:rsid w:val="00963AD5"/>
    <w:rsid w:val="0096734F"/>
    <w:rsid w:val="009728C4"/>
    <w:rsid w:val="0097720C"/>
    <w:rsid w:val="009824E4"/>
    <w:rsid w:val="00994A2D"/>
    <w:rsid w:val="0099600D"/>
    <w:rsid w:val="00997403"/>
    <w:rsid w:val="009A206C"/>
    <w:rsid w:val="009A7302"/>
    <w:rsid w:val="009B089D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6BCF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37E5D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16A"/>
    <w:rsid w:val="00AA65FE"/>
    <w:rsid w:val="00AA66A1"/>
    <w:rsid w:val="00AB18BA"/>
    <w:rsid w:val="00AB577D"/>
    <w:rsid w:val="00AB6A35"/>
    <w:rsid w:val="00AC157C"/>
    <w:rsid w:val="00AD3D00"/>
    <w:rsid w:val="00AD560D"/>
    <w:rsid w:val="00AD565E"/>
    <w:rsid w:val="00AF009A"/>
    <w:rsid w:val="00AF08D6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3679"/>
    <w:rsid w:val="00B2589B"/>
    <w:rsid w:val="00B31B80"/>
    <w:rsid w:val="00B34D30"/>
    <w:rsid w:val="00B35CA6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575"/>
    <w:rsid w:val="00B87A68"/>
    <w:rsid w:val="00B96C37"/>
    <w:rsid w:val="00B96F41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C51C4"/>
    <w:rsid w:val="00BD125D"/>
    <w:rsid w:val="00BD2A60"/>
    <w:rsid w:val="00BD4BF8"/>
    <w:rsid w:val="00BD576E"/>
    <w:rsid w:val="00BE3D0D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0F30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6B5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06F2"/>
    <w:rsid w:val="00D517C7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B08A9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EF2DA2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29F9"/>
    <w:rsid w:val="00F25186"/>
    <w:rsid w:val="00F259F5"/>
    <w:rsid w:val="00F2628D"/>
    <w:rsid w:val="00F26CF5"/>
    <w:rsid w:val="00F26DC1"/>
    <w:rsid w:val="00F27D0C"/>
    <w:rsid w:val="00F37A88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0ABC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415F3D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LYFk9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zlinknih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fbz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fb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ncova@kfbz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E290-B726-44DC-901B-3CB376AD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952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5</cp:revision>
  <cp:lastPrinted>2024-08-12T08:05:00Z</cp:lastPrinted>
  <dcterms:created xsi:type="dcterms:W3CDTF">2024-08-12T08:05:00Z</dcterms:created>
  <dcterms:modified xsi:type="dcterms:W3CDTF">2024-08-12T12:59:00Z</dcterms:modified>
</cp:coreProperties>
</file>